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84D33" w14:textId="77777777" w:rsidR="005C0409" w:rsidRDefault="005C0409" w:rsidP="005C0409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>Из публичной кадастровой карты смогут исключать данные о важных объектах</w:t>
      </w:r>
    </w:p>
    <w:p w14:paraId="6C268E71" w14:textId="77777777" w:rsidR="005C0409" w:rsidRDefault="005C0409" w:rsidP="005C0409">
      <w:pPr>
        <w:widowControl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Решено принять отдельные меры по защите важных государственных, особо важных, особо режимных, режимных, критически важных и потенциально опасных объектов, включая объекты ТЭК и транспортной инфраструктуры.</w:t>
      </w:r>
    </w:p>
    <w:p w14:paraId="1E337B11" w14:textId="77777777" w:rsidR="005C0409" w:rsidRDefault="005C0409" w:rsidP="005C0409">
      <w:pPr>
        <w:widowControl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Закреплена возможность прекращения воспроизведения отображенных на публичной кадастровой карте сведений о зданиях, сооружениях, объектах незавершенного строительства и связанных с такими объектами иных сведений, содержащихся в ЕГРН, в т.ч. в отношении земельных участков, на которых расположены данные объекты недвижимости (за исключением отдельной информации). Прописана процедура. Будет возможно возобновление отображения таких сведений. Для рассмотрения вопросов в органе регистрации прав будет создаваться оценочная комиссия.</w:t>
      </w:r>
    </w:p>
    <w:p w14:paraId="3804F1F3" w14:textId="77777777" w:rsidR="005C0409" w:rsidRDefault="005C0409" w:rsidP="005C0409">
      <w:pPr>
        <w:widowControl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Федеральный закон вступает в силу по истечении 90 дней после его официального опубликования.</w:t>
      </w:r>
    </w:p>
    <w:p w14:paraId="1CE3AEA2" w14:textId="77777777" w:rsidR="006000D8" w:rsidRPr="005C0409" w:rsidRDefault="006000D8" w:rsidP="005C0409"/>
    <w:sectPr w:rsidR="006000D8" w:rsidRPr="005C0409" w:rsidSect="00526F2C">
      <w:headerReference w:type="default" r:id="rId4"/>
      <w:pgSz w:w="11908" w:h="16848"/>
      <w:pgMar w:top="1134" w:right="850" w:bottom="1134" w:left="1701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E2FA" w14:textId="77777777" w:rsidR="00526F2C" w:rsidRDefault="00526F2C">
    <w:pPr>
      <w:pStyle w:val="ac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119E4486" w14:textId="77777777" w:rsidR="00526F2C" w:rsidRDefault="00526F2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0D8"/>
    <w:rsid w:val="002677F7"/>
    <w:rsid w:val="00513A96"/>
    <w:rsid w:val="00526F2C"/>
    <w:rsid w:val="005C0409"/>
    <w:rsid w:val="006000D8"/>
    <w:rsid w:val="00723874"/>
    <w:rsid w:val="00930060"/>
    <w:rsid w:val="00C12F38"/>
    <w:rsid w:val="00D8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710C5"/>
  <w15:chartTrackingRefBased/>
  <w15:docId w15:val="{1785684C-6925-4EAD-A193-BB33E20F0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6000D8"/>
    <w:pPr>
      <w:widowControl w:val="0"/>
      <w:spacing w:line="264" w:lineRule="auto"/>
    </w:pPr>
    <w:rPr>
      <w:rFonts w:eastAsia="Times New Roman" w:cs="Times New Roman"/>
      <w:color w:val="000000"/>
      <w:kern w:val="0"/>
      <w:sz w:val="22"/>
      <w:szCs w:val="20"/>
      <w:lang w:eastAsia="ru-RU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6000D8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0D8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0D8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0D8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0D8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0D8"/>
    <w:pPr>
      <w:keepNext/>
      <w:keepLines/>
      <w:widowControl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0D8"/>
    <w:pPr>
      <w:keepNext/>
      <w:keepLines/>
      <w:widowControl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0D8"/>
    <w:pPr>
      <w:keepNext/>
      <w:keepLines/>
      <w:widowControl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0D8"/>
    <w:pPr>
      <w:keepNext/>
      <w:keepLines/>
      <w:widowControl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600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0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0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00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00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00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00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00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00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00D8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00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0D8"/>
    <w:pPr>
      <w:widowControl/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00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00D8"/>
    <w:pPr>
      <w:widowControl/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000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00D8"/>
    <w:pPr>
      <w:widowControl/>
      <w:spacing w:line="278" w:lineRule="auto"/>
      <w:ind w:left="720"/>
      <w:contextualSpacing/>
    </w:pPr>
    <w:rPr>
      <w:rFonts w:eastAsia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000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00D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000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000D8"/>
    <w:rPr>
      <w:b/>
      <w:bCs/>
      <w:smallCaps/>
      <w:color w:val="0F4761" w:themeColor="accent1" w:themeShade="BF"/>
      <w:spacing w:val="5"/>
    </w:rPr>
  </w:style>
  <w:style w:type="character" w:customStyle="1" w:styleId="1">
    <w:name w:val="Обычный1"/>
    <w:rsid w:val="006000D8"/>
  </w:style>
  <w:style w:type="paragraph" w:styleId="ac">
    <w:name w:val="header"/>
    <w:basedOn w:val="a"/>
    <w:link w:val="ad"/>
    <w:rsid w:val="00526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526F2C"/>
    <w:rPr>
      <w:rFonts w:eastAsia="Times New Roman" w:cs="Times New Roman"/>
      <w:color w:val="000000"/>
      <w:kern w:val="0"/>
      <w:sz w:val="2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 Смирнов</dc:creator>
  <cp:keywords/>
  <dc:description/>
  <cp:lastModifiedBy>Александр Владимирович Смирнов</cp:lastModifiedBy>
  <cp:revision>2</cp:revision>
  <dcterms:created xsi:type="dcterms:W3CDTF">2026-08-25T06:44:00Z</dcterms:created>
  <dcterms:modified xsi:type="dcterms:W3CDTF">2026-08-25T06:44:00Z</dcterms:modified>
</cp:coreProperties>
</file>