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5" w:rsidRDefault="002A01FB">
      <w:pPr>
        <w:pStyle w:val="3"/>
        <w:rPr>
          <w:b/>
          <w:bCs/>
          <w:i/>
          <w:iCs/>
          <w:color w:val="0000FF"/>
          <w:sz w:val="76"/>
          <w:szCs w:val="76"/>
        </w:rPr>
      </w:pPr>
      <w:bookmarkStart w:id="0" w:name="_GoBack"/>
      <w:bookmarkEnd w:id="0"/>
      <w:proofErr w:type="spellStart"/>
      <w:r>
        <w:rPr>
          <w:b/>
          <w:bCs/>
          <w:i/>
          <w:iCs/>
          <w:color w:val="0000FF"/>
          <w:sz w:val="76"/>
          <w:szCs w:val="76"/>
        </w:rPr>
        <w:t>Караваевский</w:t>
      </w:r>
      <w:proofErr w:type="spellEnd"/>
      <w:r>
        <w:rPr>
          <w:b/>
          <w:bCs/>
          <w:i/>
          <w:iCs/>
          <w:color w:val="0000FF"/>
          <w:sz w:val="76"/>
          <w:szCs w:val="76"/>
        </w:rPr>
        <w:t xml:space="preserve"> </w:t>
      </w:r>
      <w:proofErr w:type="spellStart"/>
      <w:r>
        <w:rPr>
          <w:b/>
          <w:bCs/>
          <w:i/>
          <w:iCs/>
          <w:color w:val="0000FF"/>
          <w:sz w:val="76"/>
          <w:szCs w:val="76"/>
        </w:rPr>
        <w:t>вестник</w:t>
      </w:r>
      <w:proofErr w:type="spellEnd"/>
    </w:p>
    <w:p w:rsidR="004C7655" w:rsidRDefault="002A01FB">
      <w:pPr>
        <w:pStyle w:val="3"/>
        <w:ind w:left="600"/>
        <w:rPr>
          <w:b/>
          <w:bCs/>
          <w:sz w:val="18"/>
          <w:szCs w:val="18"/>
        </w:rPr>
      </w:pPr>
      <w:proofErr w:type="spellStart"/>
      <w:r>
        <w:rPr>
          <w:b/>
          <w:bCs/>
          <w:sz w:val="18"/>
          <w:szCs w:val="18"/>
        </w:rPr>
        <w:t>Информационный</w:t>
      </w:r>
      <w:proofErr w:type="spellEnd"/>
      <w:r>
        <w:rPr>
          <w:b/>
          <w:bCs/>
          <w:sz w:val="18"/>
          <w:szCs w:val="18"/>
        </w:rPr>
        <w:t xml:space="preserve"> </w:t>
      </w:r>
      <w:proofErr w:type="spellStart"/>
      <w:r>
        <w:rPr>
          <w:b/>
          <w:bCs/>
          <w:sz w:val="18"/>
          <w:szCs w:val="18"/>
        </w:rPr>
        <w:t>бюллетень</w:t>
      </w:r>
      <w:proofErr w:type="spellEnd"/>
    </w:p>
    <w:p w:rsidR="004C7655" w:rsidRDefault="002A01FB">
      <w:pPr>
        <w:pStyle w:val="Standard"/>
        <w:ind w:firstLine="600"/>
        <w:jc w:val="center"/>
        <w:rPr>
          <w:b/>
          <w:bCs/>
          <w:sz w:val="18"/>
          <w:szCs w:val="18"/>
        </w:rPr>
      </w:pPr>
      <w:proofErr w:type="spellStart"/>
      <w:r>
        <w:rPr>
          <w:b/>
          <w:bCs/>
          <w:sz w:val="18"/>
          <w:szCs w:val="18"/>
        </w:rPr>
        <w:t>учредители</w:t>
      </w:r>
      <w:proofErr w:type="spellEnd"/>
      <w:r>
        <w:rPr>
          <w:b/>
          <w:bCs/>
          <w:sz w:val="18"/>
          <w:szCs w:val="18"/>
        </w:rPr>
        <w:t xml:space="preserve">: </w:t>
      </w:r>
      <w:proofErr w:type="spellStart"/>
      <w:r>
        <w:rPr>
          <w:b/>
          <w:bCs/>
          <w:sz w:val="18"/>
          <w:szCs w:val="18"/>
        </w:rPr>
        <w:t>Совет</w:t>
      </w:r>
      <w:proofErr w:type="spellEnd"/>
      <w:r>
        <w:rPr>
          <w:b/>
          <w:bCs/>
          <w:sz w:val="18"/>
          <w:szCs w:val="18"/>
        </w:rPr>
        <w:t xml:space="preserve"> </w:t>
      </w:r>
      <w:proofErr w:type="spellStart"/>
      <w:r>
        <w:rPr>
          <w:b/>
          <w:bCs/>
          <w:sz w:val="18"/>
          <w:szCs w:val="18"/>
        </w:rPr>
        <w:t>депутатов</w:t>
      </w:r>
      <w:proofErr w:type="spellEnd"/>
      <w:r>
        <w:rPr>
          <w:b/>
          <w:bCs/>
          <w:sz w:val="18"/>
          <w:szCs w:val="18"/>
        </w:rPr>
        <w:t xml:space="preserve">  и </w:t>
      </w:r>
      <w:proofErr w:type="spellStart"/>
      <w:r>
        <w:rPr>
          <w:b/>
          <w:bCs/>
          <w:sz w:val="18"/>
          <w:szCs w:val="18"/>
        </w:rPr>
        <w:t>администрация</w:t>
      </w:r>
      <w:proofErr w:type="spellEnd"/>
      <w:r>
        <w:rPr>
          <w:b/>
          <w:bCs/>
          <w:sz w:val="18"/>
          <w:szCs w:val="18"/>
        </w:rPr>
        <w:t xml:space="preserve"> Караваевского </w:t>
      </w:r>
      <w:proofErr w:type="spellStart"/>
      <w:r>
        <w:rPr>
          <w:b/>
          <w:bCs/>
          <w:sz w:val="18"/>
          <w:szCs w:val="18"/>
        </w:rPr>
        <w:t>сельского</w:t>
      </w:r>
      <w:proofErr w:type="spellEnd"/>
      <w:r>
        <w:rPr>
          <w:b/>
          <w:bCs/>
          <w:sz w:val="18"/>
          <w:szCs w:val="18"/>
        </w:rPr>
        <w:t xml:space="preserve"> </w:t>
      </w:r>
      <w:proofErr w:type="spellStart"/>
      <w:r>
        <w:rPr>
          <w:b/>
          <w:bCs/>
          <w:sz w:val="18"/>
          <w:szCs w:val="18"/>
        </w:rPr>
        <w:t>поселения</w:t>
      </w:r>
      <w:proofErr w:type="spellEnd"/>
    </w:p>
    <w:p w:rsidR="004C7655" w:rsidRDefault="002A01FB">
      <w:pPr>
        <w:pStyle w:val="Standard"/>
        <w:ind w:firstLine="600"/>
        <w:jc w:val="center"/>
        <w:rPr>
          <w:b/>
          <w:bCs/>
          <w:sz w:val="18"/>
          <w:szCs w:val="18"/>
        </w:rPr>
      </w:pPr>
      <w:proofErr w:type="spellStart"/>
      <w:r>
        <w:rPr>
          <w:b/>
          <w:bCs/>
          <w:sz w:val="18"/>
          <w:szCs w:val="18"/>
        </w:rPr>
        <w:t>Костромского</w:t>
      </w:r>
      <w:proofErr w:type="spellEnd"/>
      <w:r>
        <w:rPr>
          <w:b/>
          <w:bCs/>
          <w:sz w:val="18"/>
          <w:szCs w:val="18"/>
        </w:rPr>
        <w:t xml:space="preserve"> </w:t>
      </w:r>
      <w:proofErr w:type="spellStart"/>
      <w:r>
        <w:rPr>
          <w:b/>
          <w:bCs/>
          <w:sz w:val="18"/>
          <w:szCs w:val="18"/>
        </w:rPr>
        <w:t>муниципального</w:t>
      </w:r>
      <w:proofErr w:type="spellEnd"/>
      <w:r>
        <w:rPr>
          <w:b/>
          <w:bCs/>
          <w:sz w:val="18"/>
          <w:szCs w:val="18"/>
        </w:rPr>
        <w:t xml:space="preserve"> </w:t>
      </w:r>
      <w:proofErr w:type="spellStart"/>
      <w:r>
        <w:rPr>
          <w:b/>
          <w:bCs/>
          <w:sz w:val="18"/>
          <w:szCs w:val="18"/>
        </w:rPr>
        <w:t>района</w:t>
      </w:r>
      <w:proofErr w:type="spellEnd"/>
      <w:r>
        <w:rPr>
          <w:b/>
          <w:bCs/>
          <w:sz w:val="18"/>
          <w:szCs w:val="18"/>
        </w:rPr>
        <w:t xml:space="preserve"> </w:t>
      </w:r>
      <w:proofErr w:type="spellStart"/>
      <w:r>
        <w:rPr>
          <w:b/>
          <w:bCs/>
          <w:sz w:val="18"/>
          <w:szCs w:val="18"/>
        </w:rPr>
        <w:t>Костромской</w:t>
      </w:r>
      <w:proofErr w:type="spellEnd"/>
      <w:r>
        <w:rPr>
          <w:b/>
          <w:bCs/>
          <w:sz w:val="18"/>
          <w:szCs w:val="18"/>
        </w:rPr>
        <w:t xml:space="preserve"> </w:t>
      </w:r>
      <w:proofErr w:type="spellStart"/>
      <w:r>
        <w:rPr>
          <w:b/>
          <w:bCs/>
          <w:sz w:val="18"/>
          <w:szCs w:val="18"/>
        </w:rPr>
        <w:t>области</w:t>
      </w:r>
      <w:proofErr w:type="spellEnd"/>
    </w:p>
    <w:p w:rsidR="004C7655" w:rsidRDefault="004C7655">
      <w:pPr>
        <w:pStyle w:val="Standard"/>
        <w:ind w:firstLine="600"/>
        <w:jc w:val="center"/>
        <w:rPr>
          <w:b/>
          <w:bCs/>
          <w:sz w:val="18"/>
          <w:szCs w:val="18"/>
        </w:rPr>
      </w:pPr>
    </w:p>
    <w:tbl>
      <w:tblPr>
        <w:tblW w:w="10631" w:type="dxa"/>
        <w:jc w:val="center"/>
        <w:tblLayout w:type="fixed"/>
        <w:tblCellMar>
          <w:left w:w="10" w:type="dxa"/>
          <w:right w:w="10" w:type="dxa"/>
        </w:tblCellMar>
        <w:tblLook w:val="04A0" w:firstRow="1" w:lastRow="0" w:firstColumn="1" w:lastColumn="0" w:noHBand="0" w:noVBand="1"/>
      </w:tblPr>
      <w:tblGrid>
        <w:gridCol w:w="5045"/>
        <w:gridCol w:w="5586"/>
      </w:tblGrid>
      <w:tr w:rsidR="004C7655">
        <w:trPr>
          <w:jc w:val="center"/>
        </w:trPr>
        <w:tc>
          <w:tcPr>
            <w:tcW w:w="5045" w:type="dxa"/>
            <w:shd w:val="clear" w:color="auto" w:fill="auto"/>
            <w:tcMar>
              <w:top w:w="0" w:type="dxa"/>
              <w:left w:w="108" w:type="dxa"/>
              <w:bottom w:w="0" w:type="dxa"/>
              <w:right w:w="108" w:type="dxa"/>
            </w:tcMar>
          </w:tcPr>
          <w:p w:rsidR="004C7655" w:rsidRDefault="002A01FB">
            <w:pPr>
              <w:pStyle w:val="4"/>
              <w:ind w:left="600"/>
              <w:jc w:val="center"/>
              <w:rPr>
                <w:sz w:val="18"/>
                <w:szCs w:val="18"/>
              </w:rPr>
            </w:pPr>
            <w:proofErr w:type="spellStart"/>
            <w:r>
              <w:rPr>
                <w:sz w:val="18"/>
                <w:szCs w:val="18"/>
              </w:rPr>
              <w:t>Выходит</w:t>
            </w:r>
            <w:proofErr w:type="spellEnd"/>
          </w:p>
          <w:p w:rsidR="004C7655" w:rsidRDefault="002A01FB">
            <w:pPr>
              <w:pStyle w:val="Standard"/>
              <w:ind w:firstLine="600"/>
              <w:jc w:val="center"/>
              <w:rPr>
                <w:b/>
                <w:bCs/>
                <w:i/>
                <w:iCs/>
                <w:sz w:val="18"/>
                <w:szCs w:val="18"/>
              </w:rPr>
            </w:pPr>
            <w:r>
              <w:rPr>
                <w:b/>
                <w:bCs/>
                <w:i/>
                <w:iCs/>
                <w:sz w:val="18"/>
                <w:szCs w:val="18"/>
              </w:rPr>
              <w:t xml:space="preserve">с 27  </w:t>
            </w:r>
            <w:proofErr w:type="spellStart"/>
            <w:r>
              <w:rPr>
                <w:b/>
                <w:bCs/>
                <w:i/>
                <w:iCs/>
                <w:sz w:val="18"/>
                <w:szCs w:val="18"/>
              </w:rPr>
              <w:t>сентября</w:t>
            </w:r>
            <w:proofErr w:type="spellEnd"/>
            <w:r>
              <w:rPr>
                <w:b/>
                <w:bCs/>
                <w:i/>
                <w:iCs/>
                <w:sz w:val="18"/>
                <w:szCs w:val="18"/>
              </w:rPr>
              <w:t xml:space="preserve"> 2006 </w:t>
            </w:r>
            <w:proofErr w:type="spellStart"/>
            <w:r>
              <w:rPr>
                <w:b/>
                <w:bCs/>
                <w:i/>
                <w:iCs/>
                <w:sz w:val="18"/>
                <w:szCs w:val="18"/>
              </w:rPr>
              <w:t>года</w:t>
            </w:r>
            <w:proofErr w:type="spellEnd"/>
          </w:p>
        </w:tc>
        <w:tc>
          <w:tcPr>
            <w:tcW w:w="5586" w:type="dxa"/>
            <w:shd w:val="clear" w:color="auto" w:fill="auto"/>
            <w:tcMar>
              <w:top w:w="0" w:type="dxa"/>
              <w:left w:w="108" w:type="dxa"/>
              <w:bottom w:w="0" w:type="dxa"/>
              <w:right w:w="108" w:type="dxa"/>
            </w:tcMar>
          </w:tcPr>
          <w:p w:rsidR="004C7655" w:rsidRDefault="002A01FB">
            <w:pPr>
              <w:pStyle w:val="Standard"/>
              <w:ind w:firstLine="600"/>
              <w:jc w:val="center"/>
            </w:pPr>
            <w:r>
              <w:rPr>
                <w:b/>
                <w:i/>
                <w:iCs/>
                <w:sz w:val="18"/>
                <w:szCs w:val="18"/>
              </w:rPr>
              <w:t>№</w:t>
            </w:r>
            <w:r w:rsidR="008F79C9">
              <w:rPr>
                <w:b/>
                <w:i/>
                <w:iCs/>
                <w:sz w:val="18"/>
                <w:szCs w:val="18"/>
                <w:lang w:val="ru-RU"/>
              </w:rPr>
              <w:t xml:space="preserve"> 20</w:t>
            </w:r>
            <w:r>
              <w:rPr>
                <w:b/>
                <w:i/>
                <w:iCs/>
                <w:sz w:val="18"/>
                <w:szCs w:val="18"/>
              </w:rPr>
              <w:t>,</w:t>
            </w:r>
            <w:r w:rsidR="008F79C9">
              <w:rPr>
                <w:b/>
                <w:i/>
                <w:iCs/>
                <w:sz w:val="18"/>
                <w:szCs w:val="18"/>
                <w:lang w:val="ru-RU"/>
              </w:rPr>
              <w:t xml:space="preserve">  </w:t>
            </w:r>
            <w:r w:rsidR="00882554">
              <w:rPr>
                <w:b/>
                <w:i/>
                <w:iCs/>
                <w:sz w:val="18"/>
                <w:szCs w:val="18"/>
                <w:lang w:val="ru-RU"/>
              </w:rPr>
              <w:t>2</w:t>
            </w:r>
            <w:r w:rsidR="000403FB">
              <w:rPr>
                <w:b/>
                <w:i/>
                <w:iCs/>
                <w:sz w:val="18"/>
                <w:szCs w:val="18"/>
                <w:lang w:val="ru-RU"/>
              </w:rPr>
              <w:t>5</w:t>
            </w:r>
            <w:r w:rsidR="00EF24F3">
              <w:rPr>
                <w:b/>
                <w:i/>
                <w:iCs/>
                <w:sz w:val="18"/>
                <w:szCs w:val="18"/>
                <w:lang w:val="ru-RU"/>
              </w:rPr>
              <w:t xml:space="preserve"> </w:t>
            </w:r>
            <w:r w:rsidR="0013764C">
              <w:rPr>
                <w:b/>
                <w:i/>
                <w:iCs/>
                <w:sz w:val="18"/>
                <w:szCs w:val="18"/>
                <w:lang w:val="ru-RU"/>
              </w:rPr>
              <w:t xml:space="preserve"> ноября</w:t>
            </w:r>
            <w:r>
              <w:rPr>
                <w:b/>
                <w:i/>
                <w:iCs/>
                <w:sz w:val="18"/>
                <w:szCs w:val="18"/>
                <w:lang w:val="ru-RU"/>
              </w:rPr>
              <w:t xml:space="preserve">  2019 </w:t>
            </w:r>
            <w:r>
              <w:rPr>
                <w:b/>
                <w:i/>
                <w:iCs/>
                <w:sz w:val="18"/>
                <w:szCs w:val="18"/>
              </w:rPr>
              <w:t xml:space="preserve"> </w:t>
            </w:r>
            <w:proofErr w:type="spellStart"/>
            <w:r>
              <w:rPr>
                <w:b/>
                <w:i/>
                <w:iCs/>
                <w:sz w:val="18"/>
                <w:szCs w:val="18"/>
              </w:rPr>
              <w:t>года</w:t>
            </w:r>
            <w:proofErr w:type="spellEnd"/>
          </w:p>
          <w:p w:rsidR="004C7655" w:rsidRDefault="002A01FB">
            <w:pPr>
              <w:pStyle w:val="Standard"/>
              <w:ind w:firstLine="600"/>
              <w:jc w:val="center"/>
              <w:rPr>
                <w:b/>
                <w:bCs/>
                <w:i/>
                <w:iCs/>
                <w:sz w:val="18"/>
                <w:szCs w:val="18"/>
                <w:lang w:val="ru-RU"/>
              </w:rPr>
            </w:pPr>
            <w:proofErr w:type="spellStart"/>
            <w:r>
              <w:rPr>
                <w:b/>
                <w:bCs/>
                <w:i/>
                <w:iCs/>
                <w:sz w:val="18"/>
                <w:szCs w:val="18"/>
              </w:rPr>
              <w:t>Бюллетень</w:t>
            </w:r>
            <w:proofErr w:type="spellEnd"/>
            <w:r>
              <w:rPr>
                <w:b/>
                <w:bCs/>
                <w:i/>
                <w:iCs/>
                <w:sz w:val="18"/>
                <w:szCs w:val="18"/>
              </w:rPr>
              <w:t xml:space="preserve">  </w:t>
            </w:r>
            <w:proofErr w:type="spellStart"/>
            <w:r>
              <w:rPr>
                <w:b/>
                <w:bCs/>
                <w:i/>
                <w:iCs/>
                <w:sz w:val="18"/>
                <w:szCs w:val="18"/>
              </w:rPr>
              <w:t>выходит</w:t>
            </w:r>
            <w:proofErr w:type="spellEnd"/>
            <w:r>
              <w:rPr>
                <w:b/>
                <w:bCs/>
                <w:i/>
                <w:iCs/>
                <w:sz w:val="18"/>
                <w:szCs w:val="18"/>
              </w:rPr>
              <w:t xml:space="preserve"> </w:t>
            </w:r>
            <w:proofErr w:type="spellStart"/>
            <w:r>
              <w:rPr>
                <w:b/>
                <w:bCs/>
                <w:i/>
                <w:iCs/>
                <w:sz w:val="18"/>
                <w:szCs w:val="18"/>
              </w:rPr>
              <w:t>по</w:t>
            </w:r>
            <w:proofErr w:type="spellEnd"/>
            <w:r>
              <w:rPr>
                <w:b/>
                <w:bCs/>
                <w:i/>
                <w:iCs/>
                <w:sz w:val="18"/>
                <w:szCs w:val="18"/>
              </w:rPr>
              <w:t xml:space="preserve"> </w:t>
            </w:r>
            <w:proofErr w:type="spellStart"/>
            <w:r>
              <w:rPr>
                <w:b/>
                <w:bCs/>
                <w:i/>
                <w:iCs/>
                <w:sz w:val="18"/>
                <w:szCs w:val="18"/>
              </w:rPr>
              <w:t>мере</w:t>
            </w:r>
            <w:proofErr w:type="spellEnd"/>
            <w:r>
              <w:rPr>
                <w:b/>
                <w:bCs/>
                <w:i/>
                <w:iCs/>
                <w:sz w:val="18"/>
                <w:szCs w:val="18"/>
              </w:rPr>
              <w:t xml:space="preserve"> </w:t>
            </w:r>
            <w:proofErr w:type="spellStart"/>
            <w:r>
              <w:rPr>
                <w:b/>
                <w:bCs/>
                <w:i/>
                <w:iCs/>
                <w:sz w:val="18"/>
                <w:szCs w:val="18"/>
              </w:rPr>
              <w:t>необходимости</w:t>
            </w:r>
            <w:proofErr w:type="spellEnd"/>
          </w:p>
          <w:p w:rsidR="00A21C4A" w:rsidRPr="00A21C4A" w:rsidRDefault="00A21C4A">
            <w:pPr>
              <w:pStyle w:val="Standard"/>
              <w:ind w:firstLine="600"/>
              <w:jc w:val="center"/>
              <w:rPr>
                <w:b/>
                <w:bCs/>
                <w:i/>
                <w:iCs/>
                <w:sz w:val="18"/>
                <w:szCs w:val="18"/>
                <w:lang w:val="ru-RU"/>
              </w:rPr>
            </w:pPr>
          </w:p>
        </w:tc>
      </w:tr>
    </w:tbl>
    <w:p w:rsidR="004C7655" w:rsidRDefault="002A01FB">
      <w:pPr>
        <w:pStyle w:val="Standard"/>
        <w:tabs>
          <w:tab w:val="left" w:pos="0"/>
        </w:tabs>
        <w:jc w:val="center"/>
        <w:rPr>
          <w:i/>
          <w:iCs/>
          <w:sz w:val="32"/>
          <w:szCs w:val="32"/>
          <w:lang w:val="ru-RU"/>
        </w:rPr>
      </w:pPr>
      <w:r>
        <w:rPr>
          <w:i/>
          <w:iCs/>
          <w:sz w:val="32"/>
          <w:szCs w:val="32"/>
          <w:lang w:val="ru-RU"/>
        </w:rPr>
        <w:t>Содержание</w:t>
      </w:r>
    </w:p>
    <w:tbl>
      <w:tblPr>
        <w:tblW w:w="10053" w:type="dxa"/>
        <w:tblInd w:w="-229" w:type="dxa"/>
        <w:tblLayout w:type="fixed"/>
        <w:tblCellMar>
          <w:left w:w="10" w:type="dxa"/>
          <w:right w:w="10" w:type="dxa"/>
        </w:tblCellMar>
        <w:tblLook w:val="04A0" w:firstRow="1" w:lastRow="0" w:firstColumn="1" w:lastColumn="0" w:noHBand="0" w:noVBand="1"/>
      </w:tblPr>
      <w:tblGrid>
        <w:gridCol w:w="10053"/>
      </w:tblGrid>
      <w:tr w:rsidR="004C7655">
        <w:trPr>
          <w:trHeight w:val="1394"/>
        </w:trPr>
        <w:tc>
          <w:tcPr>
            <w:tcW w:w="100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2B8E" w:rsidRDefault="008F79C9" w:rsidP="00DF2B8E">
            <w:pPr>
              <w:widowControl/>
              <w:jc w:val="both"/>
              <w:textAlignment w:val="auto"/>
              <w:rPr>
                <w:lang w:val="ru-RU"/>
              </w:rPr>
            </w:pPr>
            <w:r w:rsidRPr="008F79C9">
              <w:rPr>
                <w:b/>
                <w:lang w:val="ru-RU"/>
              </w:rPr>
              <w:t>Решение</w:t>
            </w:r>
            <w:r>
              <w:rPr>
                <w:lang w:val="ru-RU"/>
              </w:rPr>
              <w:t xml:space="preserve"> Совета депутатов Караваевского сельского поселения Костромского муниципального района Костромской области от 20.11.2019 года № 33-3 «О внесении изменений в решение Совета депутатов Караваевского сельского поселения от 14.12.2011 г. № 47 «Об установлении земельного налога на территории Караваевского сельского поселения»</w:t>
            </w:r>
            <w:r w:rsidR="00EF24F3">
              <w:rPr>
                <w:lang w:val="ru-RU"/>
              </w:rPr>
              <w:t>…………………………</w:t>
            </w:r>
            <w:r w:rsidR="00882554">
              <w:rPr>
                <w:lang w:val="ru-RU"/>
              </w:rPr>
              <w:t>..</w:t>
            </w:r>
            <w:r w:rsidR="00882554" w:rsidRPr="00882554">
              <w:rPr>
                <w:b/>
                <w:lang w:val="ru-RU"/>
              </w:rPr>
              <w:t>1</w:t>
            </w:r>
          </w:p>
          <w:p w:rsidR="00EF24F3" w:rsidRDefault="00EF24F3" w:rsidP="00DF2B8E">
            <w:pPr>
              <w:widowControl/>
              <w:jc w:val="both"/>
              <w:textAlignment w:val="auto"/>
              <w:rPr>
                <w:lang w:val="ru-RU"/>
              </w:rPr>
            </w:pPr>
            <w:r w:rsidRPr="008F79C9">
              <w:rPr>
                <w:b/>
                <w:lang w:val="ru-RU"/>
              </w:rPr>
              <w:t>Решение</w:t>
            </w:r>
            <w:r>
              <w:rPr>
                <w:lang w:val="ru-RU"/>
              </w:rPr>
              <w:t xml:space="preserve"> Совета депутатов Караваевского сельского поселения Костромского муниципального района Костромской области от 20.11.2019 года № 34-3 «О налоге на имущество физических лиц на территории Караваевского сельского поселения»…………………………………………</w:t>
            </w:r>
            <w:r w:rsidR="00882554">
              <w:rPr>
                <w:lang w:val="ru-RU"/>
              </w:rPr>
              <w:t>…</w:t>
            </w:r>
            <w:r w:rsidR="00882554" w:rsidRPr="00882554">
              <w:rPr>
                <w:b/>
                <w:lang w:val="ru-RU"/>
              </w:rPr>
              <w:t>2</w:t>
            </w:r>
          </w:p>
          <w:p w:rsidR="0003495E" w:rsidRPr="0003495E" w:rsidRDefault="0003495E" w:rsidP="0003495E">
            <w:pPr>
              <w:widowControl/>
              <w:tabs>
                <w:tab w:val="left" w:pos="5103"/>
              </w:tabs>
              <w:autoSpaceDN/>
              <w:jc w:val="both"/>
              <w:textAlignment w:val="auto"/>
              <w:rPr>
                <w:rFonts w:eastAsia="Times New Roman" w:cs="Times New Roman"/>
                <w:kern w:val="0"/>
                <w:sz w:val="26"/>
                <w:szCs w:val="26"/>
                <w:lang w:val="ru-RU" w:eastAsia="ar-SA" w:bidi="ar-SA"/>
              </w:rPr>
            </w:pPr>
            <w:r w:rsidRPr="008F79C9">
              <w:rPr>
                <w:b/>
                <w:lang w:val="ru-RU"/>
              </w:rPr>
              <w:t>Решение</w:t>
            </w:r>
            <w:r>
              <w:rPr>
                <w:lang w:val="ru-RU"/>
              </w:rPr>
              <w:t xml:space="preserve"> Совета депутатов Караваевского сельского поселения Костромского муниципального района Костромской области от 20.11.2019 года № 35-3 </w:t>
            </w:r>
            <w:r w:rsidRPr="0003495E">
              <w:rPr>
                <w:lang w:val="ru-RU"/>
              </w:rPr>
              <w:t>«</w:t>
            </w:r>
            <w:r w:rsidRPr="0003495E">
              <w:rPr>
                <w:rFonts w:eastAsia="Times New Roman" w:cs="Times New Roman"/>
                <w:kern w:val="0"/>
                <w:sz w:val="26"/>
                <w:szCs w:val="26"/>
                <w:lang w:val="ru-RU" w:eastAsia="ar-SA" w:bidi="ar-SA"/>
              </w:rPr>
              <w:t>О назначении публичных слушаний по проекту бюджета Караваевского сельского поселения на 2020 год</w:t>
            </w:r>
            <w:r w:rsidR="00A519A3">
              <w:rPr>
                <w:rFonts w:eastAsia="Times New Roman" w:cs="Times New Roman"/>
                <w:kern w:val="0"/>
                <w:sz w:val="26"/>
                <w:szCs w:val="26"/>
                <w:lang w:val="ru-RU" w:eastAsia="ar-SA" w:bidi="ar-SA"/>
              </w:rPr>
              <w:t>»………………</w:t>
            </w:r>
            <w:r w:rsidR="00882554">
              <w:rPr>
                <w:rFonts w:eastAsia="Times New Roman" w:cs="Times New Roman"/>
                <w:kern w:val="0"/>
                <w:sz w:val="26"/>
                <w:szCs w:val="26"/>
                <w:lang w:val="ru-RU" w:eastAsia="ar-SA" w:bidi="ar-SA"/>
              </w:rPr>
              <w:t>…...</w:t>
            </w:r>
            <w:r w:rsidR="00882554" w:rsidRPr="00882554">
              <w:rPr>
                <w:rFonts w:eastAsia="Times New Roman" w:cs="Times New Roman"/>
                <w:b/>
                <w:kern w:val="0"/>
                <w:sz w:val="26"/>
                <w:szCs w:val="26"/>
                <w:lang w:val="ru-RU" w:eastAsia="ar-SA" w:bidi="ar-SA"/>
              </w:rPr>
              <w:t>4</w:t>
            </w:r>
          </w:p>
          <w:p w:rsidR="00EF24F3" w:rsidRPr="00DF2B8E" w:rsidRDefault="00EF24F3" w:rsidP="00DF2B8E">
            <w:pPr>
              <w:widowControl/>
              <w:jc w:val="both"/>
              <w:textAlignment w:val="auto"/>
              <w:rPr>
                <w:lang w:val="ru-RU"/>
              </w:rPr>
            </w:pPr>
            <w:r w:rsidRPr="008F79C9">
              <w:rPr>
                <w:b/>
                <w:lang w:val="ru-RU"/>
              </w:rPr>
              <w:t>Решение</w:t>
            </w:r>
            <w:r>
              <w:rPr>
                <w:lang w:val="ru-RU"/>
              </w:rPr>
              <w:t xml:space="preserve"> Совета депутатов Караваевского сельского поселения Костромского муниципального района Костромской области от 20.11.2019 года № 36-3 «О внесении изменений и дополнений в решение Совета депутатов Караваевского сельского поселения от 28.04.2009 г. №  23»………..</w:t>
            </w:r>
            <w:r w:rsidR="00882554" w:rsidRPr="00882554">
              <w:rPr>
                <w:b/>
                <w:lang w:val="ru-RU"/>
              </w:rPr>
              <w:t>20</w:t>
            </w:r>
          </w:p>
        </w:tc>
      </w:tr>
    </w:tbl>
    <w:p w:rsidR="004C7655" w:rsidRDefault="004C7655">
      <w:pPr>
        <w:pStyle w:val="a5"/>
        <w:spacing w:before="0" w:after="0"/>
        <w:jc w:val="center"/>
        <w:rPr>
          <w:sz w:val="28"/>
          <w:szCs w:val="28"/>
          <w:lang w:val="ru-RU"/>
        </w:rPr>
      </w:pPr>
    </w:p>
    <w:p w:rsidR="00F609B4" w:rsidRPr="00F609B4" w:rsidRDefault="00F609B4" w:rsidP="00F609B4">
      <w:pPr>
        <w:widowControl/>
        <w:suppressAutoHyphens w:val="0"/>
        <w:autoSpaceDN/>
        <w:spacing w:after="200" w:line="276" w:lineRule="auto"/>
        <w:ind w:left="720"/>
        <w:jc w:val="center"/>
        <w:textAlignment w:val="auto"/>
        <w:rPr>
          <w:rFonts w:eastAsia="Lucida Sans Unicode"/>
          <w:sz w:val="28"/>
          <w:lang w:val="ru-RU" w:eastAsia="ru-RU" w:bidi="ar-SA"/>
        </w:rPr>
      </w:pPr>
      <w:r w:rsidRPr="00F609B4">
        <w:rPr>
          <w:rFonts w:eastAsia="Lucida Sans Unicode" w:cs="Mangal"/>
          <w:noProof/>
          <w:lang w:val="ru-RU" w:eastAsia="ru-RU" w:bidi="ar-SA"/>
        </w:rPr>
        <w:drawing>
          <wp:inline distT="0" distB="0" distL="0" distR="0" wp14:anchorId="71C1C76C" wp14:editId="320C7DE2">
            <wp:extent cx="534667" cy="673098"/>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27"/>
                    <a:stretch>
                      <a:fillRect/>
                    </a:stretch>
                  </pic:blipFill>
                  <pic:spPr>
                    <a:xfrm>
                      <a:off x="0" y="0"/>
                      <a:ext cx="534667" cy="673098"/>
                    </a:xfrm>
                    <a:prstGeom prst="rect">
                      <a:avLst/>
                    </a:prstGeom>
                    <a:noFill/>
                    <a:ln>
                      <a:noFill/>
                      <a:prstDash/>
                    </a:ln>
                  </pic:spPr>
                </pic:pic>
              </a:graphicData>
            </a:graphic>
          </wp:inline>
        </w:drawing>
      </w:r>
    </w:p>
    <w:p w:rsidR="00FF133B" w:rsidRPr="00B96CBC" w:rsidRDefault="00FF133B" w:rsidP="00FF133B">
      <w:pPr>
        <w:pStyle w:val="a5"/>
        <w:spacing w:before="0" w:after="0"/>
        <w:jc w:val="center"/>
        <w:rPr>
          <w:b/>
          <w:sz w:val="26"/>
          <w:szCs w:val="26"/>
          <w:lang w:val="ru-RU"/>
        </w:rPr>
      </w:pPr>
      <w:r w:rsidRPr="00B96CBC">
        <w:rPr>
          <w:b/>
          <w:sz w:val="26"/>
          <w:szCs w:val="26"/>
          <w:lang w:val="ru-RU"/>
        </w:rPr>
        <w:t>СОВЕТ ДЕПУТАТОВ КАРАВАЕВСКОГО СЕЛЬСКОГО ПОСЕЛЕНИЯ</w:t>
      </w:r>
    </w:p>
    <w:p w:rsidR="00FF133B" w:rsidRPr="00B96CBC" w:rsidRDefault="00FF133B" w:rsidP="00FF133B">
      <w:pPr>
        <w:pStyle w:val="a5"/>
        <w:spacing w:before="0" w:after="0"/>
        <w:jc w:val="center"/>
        <w:rPr>
          <w:b/>
          <w:sz w:val="26"/>
          <w:szCs w:val="26"/>
          <w:lang w:val="ru-RU"/>
        </w:rPr>
      </w:pPr>
      <w:r w:rsidRPr="00B96CBC">
        <w:rPr>
          <w:b/>
          <w:sz w:val="26"/>
          <w:szCs w:val="26"/>
          <w:lang w:val="ru-RU"/>
        </w:rPr>
        <w:t>КОСТРОМСКОГО МУНИЦИПАЛЬНОГО РАЙОНА</w:t>
      </w:r>
    </w:p>
    <w:p w:rsidR="00FF133B" w:rsidRPr="00B96CBC" w:rsidRDefault="00FF133B" w:rsidP="00FF133B">
      <w:pPr>
        <w:pStyle w:val="a5"/>
        <w:spacing w:before="0" w:after="0"/>
        <w:jc w:val="center"/>
        <w:rPr>
          <w:b/>
          <w:sz w:val="26"/>
          <w:szCs w:val="26"/>
          <w:lang w:val="ru-RU"/>
        </w:rPr>
      </w:pPr>
      <w:r w:rsidRPr="00B96CBC">
        <w:rPr>
          <w:b/>
          <w:sz w:val="26"/>
          <w:szCs w:val="26"/>
          <w:lang w:val="ru-RU"/>
        </w:rPr>
        <w:t>КОСТРОМСКОЙ ОБЛАСТИ</w:t>
      </w:r>
    </w:p>
    <w:p w:rsidR="00FF133B" w:rsidRPr="00B96CBC" w:rsidRDefault="00FF133B" w:rsidP="00FF133B">
      <w:pPr>
        <w:pStyle w:val="a5"/>
        <w:jc w:val="center"/>
        <w:rPr>
          <w:b/>
          <w:sz w:val="26"/>
          <w:szCs w:val="26"/>
          <w:lang w:val="ru-RU"/>
        </w:rPr>
      </w:pPr>
      <w:proofErr w:type="gramStart"/>
      <w:r w:rsidRPr="00B96CBC">
        <w:rPr>
          <w:b/>
          <w:sz w:val="26"/>
          <w:szCs w:val="26"/>
          <w:lang w:val="ru-RU"/>
        </w:rPr>
        <w:t>Р</w:t>
      </w:r>
      <w:proofErr w:type="gramEnd"/>
      <w:r w:rsidRPr="00B96CBC">
        <w:rPr>
          <w:b/>
          <w:sz w:val="26"/>
          <w:szCs w:val="26"/>
          <w:lang w:val="ru-RU"/>
        </w:rPr>
        <w:t xml:space="preserve"> Е Ш Е Н И Е</w:t>
      </w:r>
    </w:p>
    <w:p w:rsidR="00FF133B" w:rsidRPr="00B96CBC" w:rsidRDefault="00FF133B" w:rsidP="00FF133B">
      <w:pPr>
        <w:pStyle w:val="a5"/>
        <w:jc w:val="center"/>
        <w:rPr>
          <w:sz w:val="26"/>
          <w:szCs w:val="26"/>
          <w:lang w:val="ru-RU"/>
        </w:rPr>
      </w:pPr>
      <w:r w:rsidRPr="00B96CBC">
        <w:rPr>
          <w:sz w:val="26"/>
          <w:szCs w:val="26"/>
          <w:lang w:val="ru-RU"/>
        </w:rPr>
        <w:t xml:space="preserve"> 20 ноября  2019 г.  № 33-3             </w:t>
      </w:r>
      <w:r w:rsidR="00B96CBC">
        <w:rPr>
          <w:sz w:val="26"/>
          <w:szCs w:val="26"/>
          <w:lang w:val="ru-RU"/>
        </w:rPr>
        <w:t xml:space="preserve">         </w:t>
      </w:r>
      <w:r w:rsidRPr="00B96CBC">
        <w:rPr>
          <w:sz w:val="26"/>
          <w:szCs w:val="26"/>
          <w:lang w:val="ru-RU"/>
        </w:rPr>
        <w:t xml:space="preserve">                                                    п. Караваево</w:t>
      </w:r>
    </w:p>
    <w:p w:rsidR="00FF133B" w:rsidRPr="00B96CBC" w:rsidRDefault="00FF133B" w:rsidP="00FF133B">
      <w:pPr>
        <w:pStyle w:val="a5"/>
        <w:jc w:val="center"/>
        <w:rPr>
          <w:sz w:val="26"/>
          <w:szCs w:val="26"/>
          <w:lang w:val="ru-RU"/>
        </w:rPr>
      </w:pPr>
      <w:r w:rsidRPr="00B96CBC">
        <w:rPr>
          <w:sz w:val="26"/>
          <w:szCs w:val="26"/>
          <w:lang w:val="ru-RU"/>
        </w:rPr>
        <w:t xml:space="preserve">                                                                        </w:t>
      </w:r>
    </w:p>
    <w:p w:rsidR="00FF133B" w:rsidRPr="00B96CBC" w:rsidRDefault="00FF133B" w:rsidP="00FF133B">
      <w:pPr>
        <w:pStyle w:val="a5"/>
        <w:jc w:val="center"/>
        <w:rPr>
          <w:b/>
          <w:sz w:val="26"/>
          <w:szCs w:val="26"/>
          <w:lang w:val="ru-RU"/>
        </w:rPr>
      </w:pPr>
      <w:r w:rsidRPr="00B96CBC">
        <w:rPr>
          <w:b/>
          <w:sz w:val="26"/>
          <w:szCs w:val="26"/>
          <w:lang w:val="ru-RU"/>
        </w:rPr>
        <w:t>О внесении изменений в решение Совета депутатов Караваевского сельского п</w:t>
      </w:r>
      <w:r w:rsidRPr="00B96CBC">
        <w:rPr>
          <w:b/>
          <w:sz w:val="26"/>
          <w:szCs w:val="26"/>
          <w:lang w:val="ru-RU"/>
        </w:rPr>
        <w:t>о</w:t>
      </w:r>
      <w:r w:rsidRPr="00B96CBC">
        <w:rPr>
          <w:b/>
          <w:sz w:val="26"/>
          <w:szCs w:val="26"/>
          <w:lang w:val="ru-RU"/>
        </w:rPr>
        <w:t>селения от 14.12.2011г. №47 «Об установлении земельного налога на территории Караваевского сельского поселения»</w:t>
      </w:r>
    </w:p>
    <w:p w:rsidR="00B96CBC" w:rsidRDefault="00B96CBC" w:rsidP="00FF133B">
      <w:pPr>
        <w:pStyle w:val="a5"/>
        <w:spacing w:before="0" w:after="0"/>
        <w:jc w:val="both"/>
        <w:rPr>
          <w:sz w:val="26"/>
          <w:szCs w:val="26"/>
          <w:lang w:val="ru-RU"/>
        </w:rPr>
      </w:pPr>
    </w:p>
    <w:p w:rsidR="00FF133B" w:rsidRPr="00B96CBC" w:rsidRDefault="00FF133B" w:rsidP="00FF133B">
      <w:pPr>
        <w:pStyle w:val="a5"/>
        <w:spacing w:before="0" w:after="0"/>
        <w:jc w:val="both"/>
        <w:rPr>
          <w:sz w:val="26"/>
          <w:szCs w:val="26"/>
          <w:lang w:val="ru-RU"/>
        </w:rPr>
      </w:pPr>
      <w:r w:rsidRPr="00B96CBC">
        <w:rPr>
          <w:sz w:val="26"/>
          <w:szCs w:val="26"/>
          <w:lang w:val="ru-RU"/>
        </w:rPr>
        <w:tab/>
        <w:t>В соответствии с главой 31 «Земельный налог»  части второй Налогового к</w:t>
      </w:r>
      <w:r w:rsidRPr="00B96CBC">
        <w:rPr>
          <w:sz w:val="26"/>
          <w:szCs w:val="26"/>
          <w:lang w:val="ru-RU"/>
        </w:rPr>
        <w:t>о</w:t>
      </w:r>
      <w:r w:rsidRPr="00B96CBC">
        <w:rPr>
          <w:sz w:val="26"/>
          <w:szCs w:val="26"/>
          <w:lang w:val="ru-RU"/>
        </w:rPr>
        <w:t>декса Российской Федерации, Уставом муниципального образования Караваевское сельское поселение Костромского муниципального района Костромской области,</w:t>
      </w:r>
    </w:p>
    <w:p w:rsidR="00FF133B" w:rsidRPr="00B96CBC" w:rsidRDefault="00FF133B" w:rsidP="00FF133B">
      <w:pPr>
        <w:pStyle w:val="a5"/>
        <w:spacing w:before="0" w:after="0"/>
        <w:jc w:val="both"/>
        <w:rPr>
          <w:b/>
          <w:sz w:val="26"/>
          <w:szCs w:val="26"/>
          <w:lang w:val="ru-RU"/>
        </w:rPr>
      </w:pPr>
      <w:r w:rsidRPr="00B96CBC">
        <w:rPr>
          <w:sz w:val="26"/>
          <w:szCs w:val="26"/>
          <w:lang w:val="ru-RU"/>
        </w:rPr>
        <w:t xml:space="preserve">      </w:t>
      </w:r>
      <w:r w:rsidRPr="00B96CBC">
        <w:rPr>
          <w:b/>
          <w:sz w:val="26"/>
          <w:szCs w:val="26"/>
          <w:lang w:val="ru-RU"/>
        </w:rPr>
        <w:t>Совет депутатов РЕШИЛ:</w:t>
      </w:r>
    </w:p>
    <w:p w:rsidR="00FF133B" w:rsidRPr="00B96CBC" w:rsidRDefault="00B96CBC" w:rsidP="00FF133B">
      <w:pPr>
        <w:pStyle w:val="a5"/>
        <w:jc w:val="both"/>
        <w:rPr>
          <w:sz w:val="26"/>
          <w:szCs w:val="26"/>
          <w:lang w:val="ru-RU"/>
        </w:rPr>
      </w:pPr>
      <w:r w:rsidRPr="00B96CBC">
        <w:rPr>
          <w:sz w:val="26"/>
          <w:szCs w:val="26"/>
          <w:lang w:val="ru-RU"/>
        </w:rPr>
        <w:tab/>
        <w:t xml:space="preserve">1. </w:t>
      </w:r>
      <w:r w:rsidR="00FF133B" w:rsidRPr="00B96CBC">
        <w:rPr>
          <w:sz w:val="26"/>
          <w:szCs w:val="26"/>
          <w:lang w:val="ru-RU"/>
        </w:rPr>
        <w:t xml:space="preserve">Внести в решение Совета депутатов Караваевского сельского поселения от 14.12.2011г. №47 «Об установлении земельного налога на территории Караваевского </w:t>
      </w:r>
      <w:r w:rsidR="00FF133B" w:rsidRPr="00B96CBC">
        <w:rPr>
          <w:sz w:val="26"/>
          <w:szCs w:val="26"/>
          <w:lang w:val="ru-RU"/>
        </w:rPr>
        <w:lastRenderedPageBreak/>
        <w:t>сельского поселения» следующие изменения:</w:t>
      </w:r>
    </w:p>
    <w:p w:rsidR="00FF133B" w:rsidRPr="00B96CBC" w:rsidRDefault="00B96CBC" w:rsidP="00B96CBC">
      <w:pPr>
        <w:pStyle w:val="a5"/>
        <w:spacing w:before="0" w:after="0"/>
        <w:jc w:val="both"/>
        <w:rPr>
          <w:sz w:val="26"/>
          <w:szCs w:val="26"/>
          <w:lang w:val="ru-RU"/>
        </w:rPr>
      </w:pPr>
      <w:r w:rsidRPr="00B96CBC">
        <w:rPr>
          <w:sz w:val="26"/>
          <w:szCs w:val="26"/>
          <w:lang w:val="ru-RU"/>
        </w:rPr>
        <w:tab/>
        <w:t xml:space="preserve">1) </w:t>
      </w:r>
      <w:r w:rsidR="00FF133B" w:rsidRPr="00B96CBC">
        <w:rPr>
          <w:sz w:val="26"/>
          <w:szCs w:val="26"/>
          <w:lang w:val="ru-RU"/>
        </w:rPr>
        <w:t>Пункт 3 решения изложить в новой редакции:</w:t>
      </w:r>
    </w:p>
    <w:p w:rsidR="00FF133B" w:rsidRPr="00B96CBC" w:rsidRDefault="00B96CBC" w:rsidP="00B96CBC">
      <w:pPr>
        <w:pStyle w:val="a5"/>
        <w:spacing w:before="0" w:after="0"/>
        <w:jc w:val="both"/>
        <w:rPr>
          <w:sz w:val="26"/>
          <w:szCs w:val="26"/>
          <w:lang w:val="ru-RU"/>
        </w:rPr>
      </w:pPr>
      <w:r w:rsidRPr="00B96CBC">
        <w:rPr>
          <w:sz w:val="26"/>
          <w:szCs w:val="26"/>
          <w:lang w:val="ru-RU"/>
        </w:rPr>
        <w:t xml:space="preserve"> </w:t>
      </w:r>
      <w:r w:rsidRPr="00B96CBC">
        <w:rPr>
          <w:sz w:val="26"/>
          <w:szCs w:val="26"/>
          <w:lang w:val="ru-RU"/>
        </w:rPr>
        <w:tab/>
      </w:r>
      <w:r w:rsidR="00FF133B" w:rsidRPr="00B96CBC">
        <w:rPr>
          <w:sz w:val="26"/>
          <w:szCs w:val="26"/>
          <w:lang w:val="ru-RU"/>
        </w:rPr>
        <w:t>«3. Налоговые ставки, применяемые на территории Караваевского сельского поселения  Костромского муниципального района Костромской области, устанавл</w:t>
      </w:r>
      <w:r w:rsidR="00FF133B" w:rsidRPr="00B96CBC">
        <w:rPr>
          <w:sz w:val="26"/>
          <w:szCs w:val="26"/>
          <w:lang w:val="ru-RU"/>
        </w:rPr>
        <w:t>и</w:t>
      </w:r>
      <w:r w:rsidR="00FF133B" w:rsidRPr="00B96CBC">
        <w:rPr>
          <w:sz w:val="26"/>
          <w:szCs w:val="26"/>
          <w:lang w:val="ru-RU"/>
        </w:rPr>
        <w:t>ваются в следующих размерах:</w:t>
      </w:r>
    </w:p>
    <w:p w:rsidR="00FF133B" w:rsidRPr="00B96CBC" w:rsidRDefault="00B96CBC" w:rsidP="00B96CBC">
      <w:pPr>
        <w:pStyle w:val="a5"/>
        <w:spacing w:before="0" w:after="0"/>
        <w:jc w:val="both"/>
        <w:rPr>
          <w:sz w:val="26"/>
          <w:szCs w:val="26"/>
          <w:lang w:val="ru-RU"/>
        </w:rPr>
      </w:pPr>
      <w:r w:rsidRPr="00B96CBC">
        <w:rPr>
          <w:sz w:val="26"/>
          <w:szCs w:val="26"/>
          <w:lang w:val="ru-RU"/>
        </w:rPr>
        <w:tab/>
      </w:r>
      <w:r w:rsidR="00FF133B" w:rsidRPr="00B96CBC">
        <w:rPr>
          <w:sz w:val="26"/>
          <w:szCs w:val="26"/>
          <w:lang w:val="ru-RU"/>
        </w:rPr>
        <w:t>1) 0,3 процента в отношении земельных участков:</w:t>
      </w:r>
    </w:p>
    <w:p w:rsidR="00FF133B" w:rsidRPr="00B96CBC" w:rsidRDefault="00B96CBC" w:rsidP="00B96CBC">
      <w:pPr>
        <w:pStyle w:val="a5"/>
        <w:spacing w:before="0" w:after="0"/>
        <w:jc w:val="both"/>
        <w:rPr>
          <w:sz w:val="26"/>
          <w:szCs w:val="26"/>
          <w:lang w:val="ru-RU"/>
        </w:rPr>
      </w:pPr>
      <w:r w:rsidRPr="00B96CBC">
        <w:rPr>
          <w:sz w:val="26"/>
          <w:szCs w:val="26"/>
          <w:lang w:val="ru-RU"/>
        </w:rPr>
        <w:tab/>
      </w:r>
      <w:r w:rsidR="00FF133B" w:rsidRPr="00B96CBC">
        <w:rPr>
          <w:sz w:val="26"/>
          <w:szCs w:val="26"/>
          <w:lang w:val="ru-RU"/>
        </w:rPr>
        <w:t>-отнесенных к землям сельскохозяйственного назначения или к землям в сост</w:t>
      </w:r>
      <w:r w:rsidR="00FF133B" w:rsidRPr="00B96CBC">
        <w:rPr>
          <w:sz w:val="26"/>
          <w:szCs w:val="26"/>
          <w:lang w:val="ru-RU"/>
        </w:rPr>
        <w:t>а</w:t>
      </w:r>
      <w:r w:rsidR="00FF133B" w:rsidRPr="00B96CBC">
        <w:rPr>
          <w:sz w:val="26"/>
          <w:szCs w:val="26"/>
          <w:lang w:val="ru-RU"/>
        </w:rPr>
        <w:t>ве зон сельскохозяйственного использования в населенных пунктах и используемых для сельскохозяйственного производства;</w:t>
      </w:r>
    </w:p>
    <w:p w:rsidR="00FF133B" w:rsidRPr="00B96CBC" w:rsidRDefault="00B96CBC" w:rsidP="00B96CBC">
      <w:pPr>
        <w:pStyle w:val="a5"/>
        <w:spacing w:before="0" w:after="0"/>
        <w:jc w:val="both"/>
        <w:rPr>
          <w:sz w:val="26"/>
          <w:szCs w:val="26"/>
          <w:lang w:val="ru-RU"/>
        </w:rPr>
      </w:pPr>
      <w:r w:rsidRPr="00B96CBC">
        <w:rPr>
          <w:sz w:val="26"/>
          <w:szCs w:val="26"/>
          <w:lang w:val="ru-RU"/>
        </w:rPr>
        <w:tab/>
      </w:r>
      <w:proofErr w:type="gramStart"/>
      <w:r w:rsidR="00FF133B" w:rsidRPr="00B96CBC">
        <w:rPr>
          <w:sz w:val="26"/>
          <w:szCs w:val="26"/>
          <w:lang w:val="ru-RU"/>
        </w:rPr>
        <w:t>-занятых жилищным фондом и объектами инженерной инфраструктуры ж</w:t>
      </w:r>
      <w:r w:rsidR="00FF133B" w:rsidRPr="00B96CBC">
        <w:rPr>
          <w:sz w:val="26"/>
          <w:szCs w:val="26"/>
          <w:lang w:val="ru-RU"/>
        </w:rPr>
        <w:t>и</w:t>
      </w:r>
      <w:r w:rsidR="00FF133B" w:rsidRPr="00B96CBC">
        <w:rPr>
          <w:sz w:val="26"/>
          <w:szCs w:val="26"/>
          <w:lang w:val="ru-RU"/>
        </w:rPr>
        <w:t>лищно-коммунального комплекса (за исключением доли в праве на земельный уч</w:t>
      </w:r>
      <w:r w:rsidR="00FF133B" w:rsidRPr="00B96CBC">
        <w:rPr>
          <w:sz w:val="26"/>
          <w:szCs w:val="26"/>
          <w:lang w:val="ru-RU"/>
        </w:rPr>
        <w:t>а</w:t>
      </w:r>
      <w:r w:rsidR="00FF133B" w:rsidRPr="00B96CBC">
        <w:rPr>
          <w:sz w:val="26"/>
          <w:szCs w:val="26"/>
          <w:lang w:val="ru-RU"/>
        </w:rPr>
        <w:t>сток, приходящейся на объект, не относящийся к жилищному фонду и к объектам и</w:t>
      </w:r>
      <w:r w:rsidR="00FF133B" w:rsidRPr="00B96CBC">
        <w:rPr>
          <w:sz w:val="26"/>
          <w:szCs w:val="26"/>
          <w:lang w:val="ru-RU"/>
        </w:rPr>
        <w:t>н</w:t>
      </w:r>
      <w:r w:rsidR="00FF133B" w:rsidRPr="00B96CBC">
        <w:rPr>
          <w:sz w:val="26"/>
          <w:szCs w:val="26"/>
          <w:lang w:val="ru-RU"/>
        </w:rPr>
        <w:t>женерной инфраструктуры жилищно-коммунального комплекса) или приобретенных (предоставленных) для жилищного строительства (за исключением земельных учас</w:t>
      </w:r>
      <w:r w:rsidR="00FF133B" w:rsidRPr="00B96CBC">
        <w:rPr>
          <w:sz w:val="26"/>
          <w:szCs w:val="26"/>
          <w:lang w:val="ru-RU"/>
        </w:rPr>
        <w:t>т</w:t>
      </w:r>
      <w:r w:rsidR="00FF133B" w:rsidRPr="00B96CBC">
        <w:rPr>
          <w:sz w:val="26"/>
          <w:szCs w:val="26"/>
          <w:lang w:val="ru-RU"/>
        </w:rPr>
        <w:t>ков, приобретенных (предоставленных) для индивидуального жилищного строител</w:t>
      </w:r>
      <w:r w:rsidR="00FF133B" w:rsidRPr="00B96CBC">
        <w:rPr>
          <w:sz w:val="26"/>
          <w:szCs w:val="26"/>
          <w:lang w:val="ru-RU"/>
        </w:rPr>
        <w:t>ь</w:t>
      </w:r>
      <w:r w:rsidR="00FF133B" w:rsidRPr="00B96CBC">
        <w:rPr>
          <w:sz w:val="26"/>
          <w:szCs w:val="26"/>
          <w:lang w:val="ru-RU"/>
        </w:rPr>
        <w:t>ства, используемых в предпринимательской деятельности);</w:t>
      </w:r>
      <w:proofErr w:type="gramEnd"/>
    </w:p>
    <w:p w:rsidR="00FF133B" w:rsidRPr="00B96CBC" w:rsidRDefault="00B96CBC" w:rsidP="00B96CBC">
      <w:pPr>
        <w:pStyle w:val="a5"/>
        <w:spacing w:before="0" w:after="0"/>
        <w:jc w:val="both"/>
        <w:rPr>
          <w:sz w:val="26"/>
          <w:szCs w:val="26"/>
          <w:lang w:val="ru-RU"/>
        </w:rPr>
      </w:pPr>
      <w:r w:rsidRPr="00B96CBC">
        <w:rPr>
          <w:sz w:val="26"/>
          <w:szCs w:val="26"/>
          <w:lang w:val="ru-RU"/>
        </w:rPr>
        <w:tab/>
      </w:r>
      <w:r w:rsidR="00FF133B" w:rsidRPr="00B96CBC">
        <w:rPr>
          <w:sz w:val="26"/>
          <w:szCs w:val="26"/>
          <w:lang w:val="ru-RU"/>
        </w:rPr>
        <w:t>-не используемых в предпринимательской деятельности, приобретенных (предоставленных) для ведения личного подсобного хозяйства, садоводства или ог</w:t>
      </w:r>
      <w:r w:rsidR="00FF133B" w:rsidRPr="00B96CBC">
        <w:rPr>
          <w:sz w:val="26"/>
          <w:szCs w:val="26"/>
          <w:lang w:val="ru-RU"/>
        </w:rPr>
        <w:t>о</w:t>
      </w:r>
      <w:r w:rsidR="00FF133B" w:rsidRPr="00B96CBC">
        <w:rPr>
          <w:sz w:val="26"/>
          <w:szCs w:val="26"/>
          <w:lang w:val="ru-RU"/>
        </w:rPr>
        <w:t>родничества, а также земельных участков общего назначения, предусмотренных Ф</w:t>
      </w:r>
      <w:r w:rsidR="00FF133B" w:rsidRPr="00B96CBC">
        <w:rPr>
          <w:sz w:val="26"/>
          <w:szCs w:val="26"/>
          <w:lang w:val="ru-RU"/>
        </w:rPr>
        <w:t>е</w:t>
      </w:r>
      <w:r w:rsidR="00FF133B" w:rsidRPr="00B96CBC">
        <w:rPr>
          <w:sz w:val="26"/>
          <w:szCs w:val="26"/>
          <w:lang w:val="ru-RU"/>
        </w:rPr>
        <w:t>деральным законом от 29 июля 2017 года N 217-ФЗ "О ведении гражданами садово</w:t>
      </w:r>
      <w:r w:rsidR="00FF133B" w:rsidRPr="00B96CBC">
        <w:rPr>
          <w:sz w:val="26"/>
          <w:szCs w:val="26"/>
          <w:lang w:val="ru-RU"/>
        </w:rPr>
        <w:t>д</w:t>
      </w:r>
      <w:r w:rsidR="00FF133B" w:rsidRPr="00B96CBC">
        <w:rPr>
          <w:sz w:val="26"/>
          <w:szCs w:val="26"/>
          <w:lang w:val="ru-RU"/>
        </w:rPr>
        <w:t>ства и огородничества для собственных нужд и о внесении изменений в отдельные законодательные акты Российской Федерации";</w:t>
      </w:r>
    </w:p>
    <w:p w:rsidR="00FF133B" w:rsidRPr="00B96CBC" w:rsidRDefault="00B96CBC" w:rsidP="00FF133B">
      <w:pPr>
        <w:pStyle w:val="a5"/>
        <w:jc w:val="both"/>
        <w:rPr>
          <w:sz w:val="26"/>
          <w:szCs w:val="26"/>
          <w:lang w:val="ru-RU"/>
        </w:rPr>
      </w:pPr>
      <w:r w:rsidRPr="00B96CBC">
        <w:rPr>
          <w:sz w:val="26"/>
          <w:szCs w:val="26"/>
          <w:lang w:val="ru-RU"/>
        </w:rPr>
        <w:tab/>
      </w:r>
      <w:r w:rsidR="00FF133B" w:rsidRPr="00B96CBC">
        <w:rPr>
          <w:sz w:val="26"/>
          <w:szCs w:val="26"/>
          <w:lang w:val="ru-RU"/>
        </w:rPr>
        <w:t>2) 1,5 процента в отношении прочих земельных участков».</w:t>
      </w:r>
    </w:p>
    <w:p w:rsidR="00FF133B" w:rsidRPr="00B96CBC" w:rsidRDefault="00B96CBC" w:rsidP="00FF133B">
      <w:pPr>
        <w:pStyle w:val="a5"/>
        <w:jc w:val="both"/>
        <w:rPr>
          <w:sz w:val="26"/>
          <w:szCs w:val="26"/>
          <w:lang w:val="ru-RU"/>
        </w:rPr>
      </w:pPr>
      <w:r w:rsidRPr="00B96CBC">
        <w:rPr>
          <w:sz w:val="26"/>
          <w:szCs w:val="26"/>
          <w:lang w:val="ru-RU"/>
        </w:rPr>
        <w:tab/>
        <w:t xml:space="preserve">1) </w:t>
      </w:r>
      <w:r w:rsidR="00FF133B" w:rsidRPr="00B96CBC">
        <w:rPr>
          <w:sz w:val="26"/>
          <w:szCs w:val="26"/>
          <w:lang w:val="ru-RU"/>
        </w:rPr>
        <w:t>пункты  6 и 7 исключить.</w:t>
      </w:r>
    </w:p>
    <w:p w:rsidR="00FF133B" w:rsidRPr="00B96CBC" w:rsidRDefault="00B96CBC" w:rsidP="00FF133B">
      <w:pPr>
        <w:pStyle w:val="a5"/>
        <w:jc w:val="both"/>
        <w:rPr>
          <w:sz w:val="26"/>
          <w:szCs w:val="26"/>
          <w:lang w:val="ru-RU"/>
        </w:rPr>
      </w:pPr>
      <w:r w:rsidRPr="00B96CBC">
        <w:rPr>
          <w:sz w:val="26"/>
          <w:szCs w:val="26"/>
          <w:lang w:val="ru-RU"/>
        </w:rPr>
        <w:tab/>
      </w:r>
      <w:r w:rsidR="00FF133B" w:rsidRPr="00B96CBC">
        <w:rPr>
          <w:sz w:val="26"/>
          <w:szCs w:val="26"/>
          <w:lang w:val="ru-RU"/>
        </w:rPr>
        <w:t>2.</w:t>
      </w:r>
      <w:r w:rsidRPr="00B96CBC">
        <w:rPr>
          <w:sz w:val="26"/>
          <w:szCs w:val="26"/>
          <w:lang w:val="ru-RU"/>
        </w:rPr>
        <w:t xml:space="preserve"> </w:t>
      </w:r>
      <w:r w:rsidR="00FF133B" w:rsidRPr="00B96CBC">
        <w:rPr>
          <w:sz w:val="26"/>
          <w:szCs w:val="26"/>
          <w:lang w:val="ru-RU"/>
        </w:rPr>
        <w:t>Решение опубликовать в информационном бюллетене «</w:t>
      </w:r>
      <w:proofErr w:type="spellStart"/>
      <w:r w:rsidR="00FF133B" w:rsidRPr="00B96CBC">
        <w:rPr>
          <w:sz w:val="26"/>
          <w:szCs w:val="26"/>
          <w:lang w:val="ru-RU"/>
        </w:rPr>
        <w:t>Караваевский</w:t>
      </w:r>
      <w:proofErr w:type="spellEnd"/>
      <w:r w:rsidR="00FF133B" w:rsidRPr="00B96CBC">
        <w:rPr>
          <w:sz w:val="26"/>
          <w:szCs w:val="26"/>
          <w:lang w:val="ru-RU"/>
        </w:rPr>
        <w:t xml:space="preserve"> вес</w:t>
      </w:r>
      <w:r w:rsidR="00FF133B" w:rsidRPr="00B96CBC">
        <w:rPr>
          <w:sz w:val="26"/>
          <w:szCs w:val="26"/>
          <w:lang w:val="ru-RU"/>
        </w:rPr>
        <w:t>т</w:t>
      </w:r>
      <w:r w:rsidR="00FF133B" w:rsidRPr="00B96CBC">
        <w:rPr>
          <w:sz w:val="26"/>
          <w:szCs w:val="26"/>
          <w:lang w:val="ru-RU"/>
        </w:rPr>
        <w:t>ник».</w:t>
      </w:r>
    </w:p>
    <w:p w:rsidR="00FF133B" w:rsidRPr="00B96CBC" w:rsidRDefault="00FF133B" w:rsidP="00B96CBC">
      <w:pPr>
        <w:pStyle w:val="a5"/>
        <w:spacing w:before="0" w:after="0"/>
        <w:jc w:val="both"/>
        <w:rPr>
          <w:sz w:val="26"/>
          <w:szCs w:val="26"/>
          <w:lang w:val="ru-RU"/>
        </w:rPr>
      </w:pPr>
      <w:r w:rsidRPr="00B96CBC">
        <w:rPr>
          <w:sz w:val="26"/>
          <w:szCs w:val="26"/>
          <w:lang w:val="ru-RU"/>
        </w:rPr>
        <w:t>Глава Караваевского сельского поселения,</w:t>
      </w:r>
    </w:p>
    <w:p w:rsidR="00FF133B" w:rsidRPr="00B96CBC" w:rsidRDefault="00FF133B" w:rsidP="00B96CBC">
      <w:pPr>
        <w:pStyle w:val="a5"/>
        <w:spacing w:before="0" w:after="0"/>
        <w:jc w:val="both"/>
        <w:rPr>
          <w:sz w:val="26"/>
          <w:szCs w:val="26"/>
          <w:lang w:val="ru-RU"/>
        </w:rPr>
      </w:pPr>
      <w:r w:rsidRPr="00B96CBC">
        <w:rPr>
          <w:sz w:val="26"/>
          <w:szCs w:val="26"/>
          <w:lang w:val="ru-RU"/>
        </w:rPr>
        <w:t xml:space="preserve">Председатель Совета депутатов                                            </w:t>
      </w:r>
      <w:r w:rsidR="00B96CBC">
        <w:rPr>
          <w:sz w:val="26"/>
          <w:szCs w:val="26"/>
          <w:lang w:val="ru-RU"/>
        </w:rPr>
        <w:t xml:space="preserve">          </w:t>
      </w:r>
      <w:r w:rsidRPr="00B96CBC">
        <w:rPr>
          <w:sz w:val="26"/>
          <w:szCs w:val="26"/>
          <w:lang w:val="ru-RU"/>
        </w:rPr>
        <w:t xml:space="preserve">            Е. А. Шилова</w:t>
      </w:r>
    </w:p>
    <w:p w:rsidR="00FF133B" w:rsidRPr="00B96CBC" w:rsidRDefault="00FF133B">
      <w:pPr>
        <w:pStyle w:val="a5"/>
        <w:spacing w:before="0" w:after="0"/>
        <w:jc w:val="center"/>
        <w:rPr>
          <w:sz w:val="26"/>
          <w:szCs w:val="26"/>
          <w:lang w:val="ru-RU"/>
        </w:rPr>
      </w:pPr>
    </w:p>
    <w:p w:rsidR="004C7655" w:rsidRDefault="002A01FB">
      <w:pPr>
        <w:pStyle w:val="a5"/>
        <w:spacing w:before="0" w:after="0"/>
        <w:jc w:val="center"/>
        <w:rPr>
          <w:sz w:val="28"/>
          <w:szCs w:val="28"/>
          <w:lang w:val="ru-RU"/>
        </w:rPr>
      </w:pPr>
      <w:r>
        <w:rPr>
          <w:sz w:val="28"/>
          <w:szCs w:val="28"/>
          <w:lang w:val="ru-RU"/>
        </w:rPr>
        <w:t>***</w:t>
      </w:r>
    </w:p>
    <w:p w:rsidR="002D4E2F" w:rsidRPr="002D4E2F" w:rsidRDefault="002D4E2F" w:rsidP="002D4E2F">
      <w:pPr>
        <w:keepNext/>
        <w:widowControl/>
        <w:numPr>
          <w:ilvl w:val="0"/>
          <w:numId w:val="130"/>
        </w:numPr>
        <w:tabs>
          <w:tab w:val="left" w:pos="0"/>
        </w:tabs>
        <w:autoSpaceDN/>
        <w:jc w:val="center"/>
        <w:textAlignment w:val="auto"/>
        <w:outlineLvl w:val="0"/>
        <w:rPr>
          <w:rFonts w:eastAsia="Times New Roman" w:cs="Times New Roman"/>
          <w:b/>
          <w:bCs/>
          <w:kern w:val="0"/>
          <w:sz w:val="28"/>
          <w:szCs w:val="28"/>
          <w:lang w:val="ru-RU" w:eastAsia="ar-SA" w:bidi="ar-SA"/>
        </w:rPr>
      </w:pPr>
      <w:r>
        <w:rPr>
          <w:rFonts w:eastAsia="Calibri" w:cs="Times New Roman"/>
          <w:b/>
          <w:bCs/>
          <w:noProof/>
          <w:kern w:val="0"/>
          <w:sz w:val="28"/>
          <w:szCs w:val="28"/>
          <w:lang w:val="ru-RU" w:eastAsia="ru-RU" w:bidi="ar-SA"/>
        </w:rPr>
        <w:drawing>
          <wp:inline distT="0" distB="0" distL="0" distR="0">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2D4E2F" w:rsidRPr="002D4E2F" w:rsidRDefault="002D4E2F" w:rsidP="002D4E2F">
      <w:pPr>
        <w:widowControl/>
        <w:autoSpaceDN/>
        <w:jc w:val="center"/>
        <w:textAlignment w:val="auto"/>
        <w:rPr>
          <w:rFonts w:eastAsia="Times New Roman" w:cs="Times New Roman"/>
          <w:b/>
          <w:kern w:val="0"/>
          <w:sz w:val="26"/>
          <w:szCs w:val="26"/>
          <w:lang w:val="ru-RU" w:eastAsia="ar-SA" w:bidi="ar-SA"/>
        </w:rPr>
      </w:pPr>
      <w:r w:rsidRPr="002D4E2F">
        <w:rPr>
          <w:rFonts w:eastAsia="Times New Roman" w:cs="Times New Roman"/>
          <w:b/>
          <w:kern w:val="0"/>
          <w:sz w:val="26"/>
          <w:szCs w:val="26"/>
          <w:lang w:val="ru-RU" w:eastAsia="ar-SA" w:bidi="ar-SA"/>
        </w:rPr>
        <w:t>СОВЕТ ДЕПУТАТОВ КАРАВАЕВСКОГО СЕЛЬСКОГО ПОСЕЛЕНИЯ</w:t>
      </w:r>
    </w:p>
    <w:p w:rsidR="002D4E2F" w:rsidRPr="002D4E2F" w:rsidRDefault="002D4E2F" w:rsidP="002D4E2F">
      <w:pPr>
        <w:widowControl/>
        <w:autoSpaceDN/>
        <w:jc w:val="center"/>
        <w:textAlignment w:val="auto"/>
        <w:rPr>
          <w:rFonts w:eastAsia="Times New Roman" w:cs="Times New Roman"/>
          <w:b/>
          <w:kern w:val="0"/>
          <w:sz w:val="26"/>
          <w:szCs w:val="26"/>
          <w:lang w:val="ru-RU" w:eastAsia="ar-SA" w:bidi="ar-SA"/>
        </w:rPr>
      </w:pPr>
      <w:r w:rsidRPr="002D4E2F">
        <w:rPr>
          <w:rFonts w:eastAsia="Times New Roman" w:cs="Times New Roman"/>
          <w:b/>
          <w:kern w:val="0"/>
          <w:sz w:val="26"/>
          <w:szCs w:val="26"/>
          <w:lang w:val="ru-RU" w:eastAsia="ar-SA" w:bidi="ar-SA"/>
        </w:rPr>
        <w:t>КОСТРОМСКОГО МУНИЦИПАЛЬНОГО РАЙОНА</w:t>
      </w:r>
    </w:p>
    <w:p w:rsidR="002D4E2F" w:rsidRPr="002D4E2F" w:rsidRDefault="002D4E2F" w:rsidP="002D4E2F">
      <w:pPr>
        <w:widowControl/>
        <w:autoSpaceDN/>
        <w:jc w:val="center"/>
        <w:textAlignment w:val="auto"/>
        <w:rPr>
          <w:rFonts w:eastAsia="Times New Roman" w:cs="Times New Roman"/>
          <w:b/>
          <w:kern w:val="0"/>
          <w:sz w:val="26"/>
          <w:szCs w:val="26"/>
          <w:lang w:val="ru-RU" w:eastAsia="ar-SA" w:bidi="ar-SA"/>
        </w:rPr>
      </w:pPr>
      <w:r w:rsidRPr="002D4E2F">
        <w:rPr>
          <w:rFonts w:eastAsia="Times New Roman" w:cs="Times New Roman"/>
          <w:b/>
          <w:kern w:val="0"/>
          <w:sz w:val="26"/>
          <w:szCs w:val="26"/>
          <w:lang w:val="ru-RU" w:eastAsia="ar-SA" w:bidi="ar-SA"/>
        </w:rPr>
        <w:t xml:space="preserve"> КОСТРОМСКОЙ ОБЛАСТИ</w:t>
      </w:r>
    </w:p>
    <w:p w:rsidR="002D4E2F" w:rsidRPr="002D4E2F" w:rsidRDefault="002D4E2F" w:rsidP="002D4E2F">
      <w:pPr>
        <w:widowControl/>
        <w:autoSpaceDN/>
        <w:jc w:val="center"/>
        <w:textAlignment w:val="auto"/>
        <w:rPr>
          <w:rFonts w:eastAsia="Times New Roman" w:cs="Times New Roman"/>
          <w:b/>
          <w:kern w:val="0"/>
          <w:sz w:val="26"/>
          <w:szCs w:val="26"/>
          <w:lang w:val="ru-RU" w:eastAsia="ar-SA" w:bidi="ar-SA"/>
        </w:rPr>
      </w:pPr>
    </w:p>
    <w:p w:rsidR="002D4E2F" w:rsidRPr="002D4E2F" w:rsidRDefault="002D4E2F" w:rsidP="002D4E2F">
      <w:pPr>
        <w:widowControl/>
        <w:autoSpaceDN/>
        <w:jc w:val="center"/>
        <w:textAlignment w:val="auto"/>
        <w:rPr>
          <w:rFonts w:eastAsia="Times New Roman" w:cs="Times New Roman"/>
          <w:b/>
          <w:kern w:val="0"/>
          <w:sz w:val="26"/>
          <w:szCs w:val="26"/>
          <w:lang w:val="ru-RU" w:eastAsia="ar-SA" w:bidi="ar-SA"/>
        </w:rPr>
      </w:pPr>
      <w:proofErr w:type="gramStart"/>
      <w:r w:rsidRPr="002D4E2F">
        <w:rPr>
          <w:rFonts w:eastAsia="Times New Roman" w:cs="Times New Roman"/>
          <w:b/>
          <w:kern w:val="0"/>
          <w:sz w:val="26"/>
          <w:szCs w:val="26"/>
          <w:lang w:val="ru-RU" w:eastAsia="ar-SA" w:bidi="ar-SA"/>
        </w:rPr>
        <w:t>Р</w:t>
      </w:r>
      <w:proofErr w:type="gramEnd"/>
      <w:r w:rsidRPr="002D4E2F">
        <w:rPr>
          <w:rFonts w:eastAsia="Times New Roman" w:cs="Times New Roman"/>
          <w:b/>
          <w:kern w:val="0"/>
          <w:sz w:val="26"/>
          <w:szCs w:val="26"/>
          <w:lang w:val="ru-RU" w:eastAsia="ar-SA" w:bidi="ar-SA"/>
        </w:rPr>
        <w:t xml:space="preserve"> Е Ш Е Н И Е</w:t>
      </w:r>
    </w:p>
    <w:p w:rsidR="002D4E2F" w:rsidRPr="002D4E2F" w:rsidRDefault="002D4E2F" w:rsidP="002D4E2F">
      <w:pPr>
        <w:widowControl/>
        <w:autoSpaceDN/>
        <w:textAlignment w:val="auto"/>
        <w:rPr>
          <w:rFonts w:eastAsia="Times New Roman" w:cs="Times New Roman"/>
          <w:kern w:val="0"/>
          <w:sz w:val="28"/>
          <w:szCs w:val="28"/>
          <w:lang w:val="ru-RU" w:eastAsia="ar-SA" w:bidi="ar-SA"/>
        </w:rPr>
      </w:pPr>
      <w:r w:rsidRPr="002D4E2F">
        <w:rPr>
          <w:rFonts w:eastAsia="Times New Roman" w:cs="Times New Roman"/>
          <w:kern w:val="0"/>
          <w:sz w:val="28"/>
          <w:szCs w:val="28"/>
          <w:lang w:val="ru-RU" w:eastAsia="ar-SA" w:bidi="ar-SA"/>
        </w:rPr>
        <w:t xml:space="preserve"> </w:t>
      </w:r>
    </w:p>
    <w:p w:rsidR="002D4E2F" w:rsidRPr="002D4E2F" w:rsidRDefault="002D4E2F" w:rsidP="002D4E2F">
      <w:pPr>
        <w:widowControl/>
        <w:autoSpaceDN/>
        <w:textAlignment w:val="auto"/>
        <w:rPr>
          <w:rFonts w:eastAsia="Times New Roman" w:cs="Times New Roman"/>
          <w:kern w:val="0"/>
          <w:sz w:val="26"/>
          <w:szCs w:val="26"/>
          <w:lang w:val="ru-RU" w:eastAsia="ar-SA" w:bidi="ar-SA"/>
        </w:rPr>
      </w:pPr>
      <w:r w:rsidRPr="002D4E2F">
        <w:rPr>
          <w:rFonts w:eastAsia="Times New Roman" w:cs="Times New Roman"/>
          <w:kern w:val="0"/>
          <w:sz w:val="28"/>
          <w:szCs w:val="28"/>
          <w:lang w:val="ru-RU" w:eastAsia="ar-SA" w:bidi="ar-SA"/>
        </w:rPr>
        <w:t>«</w:t>
      </w:r>
      <w:r w:rsidRPr="002D4E2F">
        <w:rPr>
          <w:rFonts w:eastAsia="Times New Roman" w:cs="Times New Roman"/>
          <w:kern w:val="0"/>
          <w:sz w:val="26"/>
          <w:szCs w:val="26"/>
          <w:lang w:val="ru-RU" w:eastAsia="ar-SA" w:bidi="ar-SA"/>
        </w:rPr>
        <w:t xml:space="preserve"> 20 »  ноября  2019 года  № 34 -3                                       </w:t>
      </w:r>
      <w:r>
        <w:rPr>
          <w:rFonts w:eastAsia="Times New Roman" w:cs="Times New Roman"/>
          <w:kern w:val="0"/>
          <w:sz w:val="26"/>
          <w:szCs w:val="26"/>
          <w:lang w:val="ru-RU" w:eastAsia="ar-SA" w:bidi="ar-SA"/>
        </w:rPr>
        <w:t xml:space="preserve">  </w:t>
      </w:r>
      <w:r w:rsidR="00B96CBC">
        <w:rPr>
          <w:rFonts w:eastAsia="Times New Roman" w:cs="Times New Roman"/>
          <w:kern w:val="0"/>
          <w:sz w:val="26"/>
          <w:szCs w:val="26"/>
          <w:lang w:val="ru-RU" w:eastAsia="ar-SA" w:bidi="ar-SA"/>
        </w:rPr>
        <w:t xml:space="preserve">  </w:t>
      </w:r>
      <w:r>
        <w:rPr>
          <w:rFonts w:eastAsia="Times New Roman" w:cs="Times New Roman"/>
          <w:kern w:val="0"/>
          <w:sz w:val="26"/>
          <w:szCs w:val="26"/>
          <w:lang w:val="ru-RU" w:eastAsia="ar-SA" w:bidi="ar-SA"/>
        </w:rPr>
        <w:t xml:space="preserve">    </w:t>
      </w:r>
      <w:r w:rsidRPr="002D4E2F">
        <w:rPr>
          <w:rFonts w:eastAsia="Times New Roman" w:cs="Times New Roman"/>
          <w:kern w:val="0"/>
          <w:sz w:val="26"/>
          <w:szCs w:val="26"/>
          <w:lang w:val="ru-RU" w:eastAsia="ar-SA" w:bidi="ar-SA"/>
        </w:rPr>
        <w:t xml:space="preserve">   </w:t>
      </w:r>
      <w:r w:rsidR="008F79C9">
        <w:rPr>
          <w:rFonts w:eastAsia="Times New Roman" w:cs="Times New Roman"/>
          <w:kern w:val="0"/>
          <w:sz w:val="26"/>
          <w:szCs w:val="26"/>
          <w:lang w:val="ru-RU" w:eastAsia="ar-SA" w:bidi="ar-SA"/>
        </w:rPr>
        <w:t xml:space="preserve">         </w:t>
      </w:r>
      <w:r w:rsidRPr="002D4E2F">
        <w:rPr>
          <w:rFonts w:eastAsia="Times New Roman" w:cs="Times New Roman"/>
          <w:kern w:val="0"/>
          <w:sz w:val="26"/>
          <w:szCs w:val="26"/>
          <w:lang w:val="ru-RU" w:eastAsia="ar-SA" w:bidi="ar-SA"/>
        </w:rPr>
        <w:t xml:space="preserve">      п. Караваево</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О налоге на имущество физических лиц</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 xml:space="preserve">на территории Караваевского </w:t>
      </w:r>
      <w:proofErr w:type="gramStart"/>
      <w:r w:rsidRPr="002D4E2F">
        <w:rPr>
          <w:rFonts w:eastAsia="Times New Roman" w:cs="Times New Roman"/>
          <w:kern w:val="0"/>
          <w:sz w:val="26"/>
          <w:szCs w:val="26"/>
          <w:lang w:val="ru-RU" w:eastAsia="ar-SA" w:bidi="ar-SA"/>
        </w:rPr>
        <w:t>сельского</w:t>
      </w:r>
      <w:proofErr w:type="gramEnd"/>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lastRenderedPageBreak/>
        <w:t>поселения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p>
    <w:p w:rsidR="002D4E2F" w:rsidRPr="002D4E2F" w:rsidRDefault="002D4E2F" w:rsidP="002D4E2F">
      <w:pPr>
        <w:widowControl/>
        <w:autoSpaceDN/>
        <w:ind w:firstLine="426"/>
        <w:jc w:val="both"/>
        <w:textAlignment w:val="auto"/>
        <w:rPr>
          <w:rFonts w:eastAsia="Times New Roman" w:cs="Times New Roman"/>
          <w:kern w:val="0"/>
          <w:sz w:val="26"/>
          <w:szCs w:val="26"/>
          <w:lang w:val="ru-RU" w:eastAsia="ar-SA" w:bidi="ar-SA"/>
        </w:rPr>
      </w:pPr>
      <w:r w:rsidRPr="002D4E2F">
        <w:rPr>
          <w:rFonts w:eastAsia="Times New Roman" w:cs="Times New Roman"/>
          <w:b/>
          <w:kern w:val="0"/>
          <w:sz w:val="26"/>
          <w:szCs w:val="26"/>
          <w:lang w:val="ru-RU" w:eastAsia="ar-SA" w:bidi="ar-SA"/>
        </w:rPr>
        <w:tab/>
      </w:r>
      <w:proofErr w:type="gramStart"/>
      <w:r w:rsidRPr="002D4E2F">
        <w:rPr>
          <w:rFonts w:eastAsia="Times New Roman" w:cs="Times New Roman"/>
          <w:kern w:val="0"/>
          <w:sz w:val="26"/>
          <w:szCs w:val="26"/>
          <w:lang w:val="ru-RU" w:eastAsia="ar-SA" w:bidi="ar-SA"/>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п.п.2 п.1 статьи 7 и п.п.3 п.1 статьи 26 Устава муниципального образования Караваевского сельского поселения Костромского муниципального района Костромской области, Совет депутатов решил:</w:t>
      </w:r>
      <w:proofErr w:type="gramEnd"/>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xml:space="preserve">1. Установить и ввести в действие с 1 января 2020 года на территории Караваевского сельского поселения </w:t>
      </w:r>
      <w:proofErr w:type="gramStart"/>
      <w:r w:rsidRPr="002D4E2F">
        <w:rPr>
          <w:rFonts w:eastAsia="Times New Roman" w:cs="Times New Roman"/>
          <w:kern w:val="0"/>
          <w:sz w:val="26"/>
          <w:szCs w:val="26"/>
          <w:lang w:val="ru-RU" w:eastAsia="ar-SA" w:bidi="ar-SA"/>
        </w:rPr>
        <w:t>налог</w:t>
      </w:r>
      <w:proofErr w:type="gramEnd"/>
      <w:r w:rsidRPr="002D4E2F">
        <w:rPr>
          <w:rFonts w:eastAsia="Times New Roman" w:cs="Times New Roman"/>
          <w:kern w:val="0"/>
          <w:sz w:val="26"/>
          <w:szCs w:val="26"/>
          <w:lang w:val="ru-RU" w:eastAsia="ar-SA" w:bidi="ar-SA"/>
        </w:rPr>
        <w:t xml:space="preserve"> на имущество физических лиц исходя из кадастровой стоимости объектов налогообложения.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2. Установить налоговые ставки в следующих размерах:</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1) 0,3 процента в отношении:</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жилых домов, частей жилых домов, квартир, частей квартир, комнат;</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объектов незавершенного строительства в случае, если проектируемым назначением таких объектов является жилой дом;</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единых недвижимых комплексов, в состав которых входит хотя бы одно жилое помещение (жилой дом);</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xml:space="preserve">- гаражей и </w:t>
      </w:r>
      <w:proofErr w:type="spellStart"/>
      <w:r w:rsidRPr="002D4E2F">
        <w:rPr>
          <w:rFonts w:eastAsia="Times New Roman" w:cs="Times New Roman"/>
          <w:kern w:val="0"/>
          <w:sz w:val="26"/>
          <w:szCs w:val="26"/>
          <w:lang w:val="ru-RU" w:eastAsia="ar-SA" w:bidi="ar-SA"/>
        </w:rPr>
        <w:t>машино</w:t>
      </w:r>
      <w:proofErr w:type="spellEnd"/>
      <w:r w:rsidRPr="002D4E2F">
        <w:rPr>
          <w:rFonts w:eastAsia="Times New Roman" w:cs="Times New Roman"/>
          <w:kern w:val="0"/>
          <w:sz w:val="26"/>
          <w:szCs w:val="26"/>
          <w:lang w:val="ru-RU" w:eastAsia="ar-SA" w:bidi="ar-SA"/>
        </w:rPr>
        <w:t>-мест, в том числе расположенных в объектах налогообложения, указанных в подпункте 2 настоящего пункта;</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2) 1,0 процент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3) 2,0 процента в отношении объектов налогообложения, кадастровая стоимость каждого из которых превышает 300 млн. рублей;</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4) 0,5 процента в отношении прочих объектов налогообложения.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xml:space="preserve">3. </w:t>
      </w:r>
      <w:proofErr w:type="gramStart"/>
      <w:r w:rsidRPr="002D4E2F">
        <w:rPr>
          <w:rFonts w:eastAsia="Times New Roman" w:cs="Times New Roman"/>
          <w:kern w:val="0"/>
          <w:sz w:val="26"/>
          <w:szCs w:val="26"/>
          <w:lang w:val="ru-RU" w:eastAsia="ar-SA" w:bidi="ar-SA"/>
        </w:rPr>
        <w:t>Предоставить льготу по налогу в отношении объектов налогообложения, находящегося в собственности налогоплательщика и не используемого налогоплательщиком в предпринимательской деятельности, лицам, имеющим право на меры социальной поддержки в соответствии с Законом Костромской области от 21 июля 2008 года № 351-4-ЗКО «О мерах социальной поддержки многодетных семей в Костромской области» в размере 50 процентов от подлежащей уплате налогоплательщиком суммы налога.</w:t>
      </w:r>
      <w:proofErr w:type="gramEnd"/>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4. Установить, что предоставление налоговой льготы, предусмотренной пунктом 3 настоящего решения, осуществляется в порядке и на основаниях, определенных пунктами 3-7 статьи 407 Налогового кодекса Российской Федерации.</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5. Признать утратившими силу:</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 xml:space="preserve">1) Решение Совета депутатов Караваевского сельского поселения Костромского муниципального района Костромской области второго созыва от 18 </w:t>
      </w:r>
      <w:r w:rsidRPr="002D4E2F">
        <w:rPr>
          <w:rFonts w:eastAsia="Times New Roman" w:cs="Times New Roman"/>
          <w:kern w:val="0"/>
          <w:sz w:val="26"/>
          <w:szCs w:val="26"/>
          <w:lang w:val="ru-RU" w:eastAsia="ar-SA" w:bidi="ar-SA"/>
        </w:rPr>
        <w:lastRenderedPageBreak/>
        <w:t>ноября 2015 года № 39 «О налоге на имущество физически лиц на территории Караваевского сельского поселения».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2) Решение Совета депутатов Караваевского сельского поселения Костромского муниципального района Костромской области  третьего созыва от  24.11.2016 года № 22-3 «О внесении изменений в решение Совета депутатов Караваевского сельского поселения от 18.11.2015 года № 39 «О налоге на имущество физических лиц  на территории Караваевского сельского поселения»;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3) Решение Совета депутатов Караваевского сельского поселения Костромского муниципального района Костромской области  третьего созыва от 31.05.2017 года № 13-3 «О внесении изменений в решение Совета депутатов Караваевского сельского поселения от 18.11.2015 года № 39 «О налоге на имущество физических лиц  на территории Караваевского сельского поселения»;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4) Решение Совета депутатов Караваевского сельского поселения Костромского муниципального района Костромской области  третьего созыва от 15.11.2017 года № 30-3 «О внесении изменений в решение Совета депутатов Караваевского сельского поселения от 18.11.2015 года № 39 «О налоге на имущество физических лиц  на территории Караваевского сельского поселения»;</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ab/>
        <w:t>5) Решение Совета депутатов Караваевского сельского поселения Костромского муниципального района Костромской области  третьего созыва от 27.09.2018 года  № 34-3 «О внесении изменений в решение Совета депутатов Караваевского сельского поселения от 18.11.2015 года № 39 «О налоге на имущество физических лиц  на территории Караваевского сельского поселения»;</w:t>
      </w:r>
    </w:p>
    <w:p w:rsidR="002D4E2F" w:rsidRPr="002D4E2F" w:rsidRDefault="002D4E2F" w:rsidP="002D4E2F">
      <w:pPr>
        <w:widowControl/>
        <w:autoSpaceDN/>
        <w:jc w:val="both"/>
        <w:textAlignment w:val="auto"/>
        <w:rPr>
          <w:rFonts w:eastAsia="Times New Roman" w:cs="Times New Roman"/>
          <w:b/>
          <w:kern w:val="0"/>
          <w:sz w:val="26"/>
          <w:szCs w:val="26"/>
          <w:lang w:val="ru-RU" w:eastAsia="ar-SA" w:bidi="ar-SA"/>
        </w:rPr>
      </w:pPr>
      <w:r w:rsidRPr="002D4E2F">
        <w:rPr>
          <w:rFonts w:eastAsia="Times New Roman" w:cs="Times New Roman"/>
          <w:kern w:val="0"/>
          <w:sz w:val="26"/>
          <w:szCs w:val="26"/>
          <w:lang w:val="ru-RU" w:eastAsia="ar-SA" w:bidi="ar-SA"/>
        </w:rPr>
        <w:tab/>
        <w:t>6. Настоящее решение вступает в силу со дня его официального опубликования в информационном бюллетене  «</w:t>
      </w:r>
      <w:proofErr w:type="spellStart"/>
      <w:r w:rsidRPr="002D4E2F">
        <w:rPr>
          <w:rFonts w:eastAsia="Times New Roman" w:cs="Times New Roman"/>
          <w:kern w:val="0"/>
          <w:sz w:val="26"/>
          <w:szCs w:val="26"/>
          <w:lang w:val="ru-RU" w:eastAsia="ar-SA" w:bidi="ar-SA"/>
        </w:rPr>
        <w:t>Караваевский</w:t>
      </w:r>
      <w:proofErr w:type="spellEnd"/>
      <w:r w:rsidRPr="002D4E2F">
        <w:rPr>
          <w:rFonts w:eastAsia="Times New Roman" w:cs="Times New Roman"/>
          <w:kern w:val="0"/>
          <w:sz w:val="26"/>
          <w:szCs w:val="26"/>
          <w:lang w:val="ru-RU" w:eastAsia="ar-SA" w:bidi="ar-SA"/>
        </w:rPr>
        <w:t xml:space="preserve"> вестник» и распространяет свое действие на правоотношения, возникшие с 1 января 2020 года.</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 xml:space="preserve">Глава Караваевского сельского поселения,                                  </w:t>
      </w:r>
    </w:p>
    <w:p w:rsidR="002D4E2F" w:rsidRPr="002D4E2F" w:rsidRDefault="002D4E2F" w:rsidP="002D4E2F">
      <w:pPr>
        <w:widowControl/>
        <w:autoSpaceDN/>
        <w:jc w:val="both"/>
        <w:textAlignment w:val="auto"/>
        <w:rPr>
          <w:rFonts w:eastAsia="Times New Roman" w:cs="Times New Roman"/>
          <w:kern w:val="0"/>
          <w:sz w:val="26"/>
          <w:szCs w:val="26"/>
          <w:lang w:val="ru-RU" w:eastAsia="ar-SA" w:bidi="ar-SA"/>
        </w:rPr>
      </w:pPr>
      <w:r w:rsidRPr="002D4E2F">
        <w:rPr>
          <w:rFonts w:eastAsia="Times New Roman" w:cs="Times New Roman"/>
          <w:kern w:val="0"/>
          <w:sz w:val="26"/>
          <w:szCs w:val="26"/>
          <w:lang w:val="ru-RU" w:eastAsia="ar-SA" w:bidi="ar-SA"/>
        </w:rPr>
        <w:t xml:space="preserve">Председатель Совета депутатов                                        </w:t>
      </w:r>
      <w:r w:rsidR="00422698">
        <w:rPr>
          <w:rFonts w:eastAsia="Times New Roman" w:cs="Times New Roman"/>
          <w:kern w:val="0"/>
          <w:sz w:val="26"/>
          <w:szCs w:val="26"/>
          <w:lang w:val="ru-RU" w:eastAsia="ar-SA" w:bidi="ar-SA"/>
        </w:rPr>
        <w:t xml:space="preserve">        </w:t>
      </w:r>
      <w:r w:rsidRPr="002D4E2F">
        <w:rPr>
          <w:rFonts w:eastAsia="Times New Roman" w:cs="Times New Roman"/>
          <w:kern w:val="0"/>
          <w:sz w:val="26"/>
          <w:szCs w:val="26"/>
          <w:lang w:val="ru-RU" w:eastAsia="ar-SA" w:bidi="ar-SA"/>
        </w:rPr>
        <w:t xml:space="preserve">                   Е.А. Шилова</w:t>
      </w:r>
    </w:p>
    <w:p w:rsidR="00DF2B8E" w:rsidRPr="002D4E2F" w:rsidRDefault="00DF2B8E" w:rsidP="002D4E2F">
      <w:pPr>
        <w:shd w:val="clear" w:color="auto" w:fill="FFFFFF"/>
        <w:ind w:firstLine="426"/>
        <w:jc w:val="center"/>
        <w:rPr>
          <w:rFonts w:eastAsia="Times New Roman" w:cs="Times New Roman"/>
          <w:color w:val="000000"/>
          <w:sz w:val="26"/>
          <w:szCs w:val="26"/>
          <w:lang w:val="ru-RU" w:eastAsia="ru-RU"/>
        </w:rPr>
      </w:pPr>
    </w:p>
    <w:p w:rsidR="00983FA2" w:rsidRDefault="002D4E2F" w:rsidP="002D4E2F">
      <w:pPr>
        <w:autoSpaceDN/>
        <w:jc w:val="center"/>
        <w:rPr>
          <w:rFonts w:eastAsia="Lucida Sans Unicode"/>
          <w:kern w:val="1"/>
          <w:sz w:val="28"/>
          <w:lang w:val="ru-RU" w:eastAsia="ar-SA" w:bidi="ar-SA"/>
        </w:rPr>
      </w:pPr>
      <w:r>
        <w:rPr>
          <w:rFonts w:eastAsia="Lucida Sans Unicode"/>
          <w:kern w:val="1"/>
          <w:sz w:val="28"/>
          <w:lang w:val="ru-RU" w:eastAsia="ar-SA" w:bidi="ar-SA"/>
        </w:rPr>
        <w:t>***</w:t>
      </w:r>
    </w:p>
    <w:p w:rsidR="0003495E" w:rsidRPr="0003495E" w:rsidRDefault="0003495E" w:rsidP="0003495E">
      <w:pPr>
        <w:widowControl/>
        <w:tabs>
          <w:tab w:val="left" w:pos="3969"/>
        </w:tabs>
        <w:autoSpaceDN/>
        <w:jc w:val="center"/>
        <w:textAlignment w:val="auto"/>
        <w:rPr>
          <w:rFonts w:eastAsia="Times New Roman" w:cs="Times New Roman"/>
          <w:b/>
          <w:kern w:val="0"/>
          <w:sz w:val="28"/>
          <w:szCs w:val="28"/>
          <w:lang w:val="ru-RU" w:eastAsia="ar-SA" w:bidi="ar-SA"/>
        </w:rPr>
      </w:pPr>
      <w:r>
        <w:rPr>
          <w:rFonts w:eastAsia="Times New Roman" w:cs="Times New Roman"/>
          <w:noProof/>
          <w:kern w:val="0"/>
          <w:lang w:val="ru-RU" w:eastAsia="ru-RU" w:bidi="ar-SA"/>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СОВЕТ ДЕПУТАТОВ КАРАВАЕВСКОГО СЕЛЬСКОГО ПОСЕЛЕНИЯ</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КОСТРОМСКОГО МУНИЦИПАЛЬНОГО РАЙОНА </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КОСТРОМСКОЙ ОБЛАСТИ</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 </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proofErr w:type="gramStart"/>
      <w:r w:rsidRPr="0003495E">
        <w:rPr>
          <w:rFonts w:eastAsia="Times New Roman" w:cs="Times New Roman"/>
          <w:b/>
          <w:kern w:val="0"/>
          <w:sz w:val="26"/>
          <w:szCs w:val="26"/>
          <w:lang w:val="ru-RU" w:eastAsia="ar-SA" w:bidi="ar-SA"/>
        </w:rPr>
        <w:t>Р</w:t>
      </w:r>
      <w:proofErr w:type="gramEnd"/>
      <w:r w:rsidRPr="0003495E">
        <w:rPr>
          <w:rFonts w:eastAsia="Times New Roman" w:cs="Times New Roman"/>
          <w:b/>
          <w:kern w:val="0"/>
          <w:sz w:val="26"/>
          <w:szCs w:val="26"/>
          <w:lang w:val="ru-RU" w:eastAsia="ar-SA" w:bidi="ar-SA"/>
        </w:rPr>
        <w:t xml:space="preserve"> Е Ш Е Н И Е</w:t>
      </w:r>
    </w:p>
    <w:p w:rsidR="0003495E" w:rsidRPr="0003495E" w:rsidRDefault="0003495E" w:rsidP="0003495E">
      <w:pPr>
        <w:widowControl/>
        <w:autoSpaceDN/>
        <w:ind w:left="180" w:firstLine="180"/>
        <w:textAlignment w:val="auto"/>
        <w:rPr>
          <w:rFonts w:eastAsia="Times New Roman" w:cs="Times New Roman"/>
          <w:kern w:val="0"/>
          <w:sz w:val="26"/>
          <w:szCs w:val="26"/>
          <w:lang w:val="ru-RU" w:eastAsia="ar-SA" w:bidi="ar-SA"/>
        </w:rPr>
      </w:pPr>
    </w:p>
    <w:p w:rsidR="0003495E" w:rsidRPr="0003495E" w:rsidRDefault="0003495E" w:rsidP="0003495E">
      <w:pPr>
        <w:widowControl/>
        <w:autoSpaceDN/>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«20» ноября 2019 г.</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35-3                                                                    п. Караваево</w:t>
      </w:r>
    </w:p>
    <w:p w:rsidR="0003495E" w:rsidRPr="0003495E" w:rsidRDefault="0003495E" w:rsidP="0003495E">
      <w:pPr>
        <w:widowControl/>
        <w:autoSpaceDN/>
        <w:ind w:left="180" w:firstLine="180"/>
        <w:textAlignment w:val="auto"/>
        <w:rPr>
          <w:rFonts w:eastAsia="Times New Roman" w:cs="Times New Roman"/>
          <w:kern w:val="0"/>
          <w:sz w:val="26"/>
          <w:szCs w:val="26"/>
          <w:lang w:val="ru-RU" w:eastAsia="ar-SA" w:bidi="ar-SA"/>
        </w:rPr>
      </w:pPr>
    </w:p>
    <w:p w:rsidR="0003495E" w:rsidRPr="0003495E" w:rsidRDefault="0003495E" w:rsidP="0003495E">
      <w:pPr>
        <w:widowControl/>
        <w:tabs>
          <w:tab w:val="left" w:pos="5103"/>
        </w:tabs>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О назначении публичных слушаний по проекту бюджета </w:t>
      </w:r>
    </w:p>
    <w:p w:rsidR="0003495E" w:rsidRPr="0003495E" w:rsidRDefault="0003495E" w:rsidP="0003495E">
      <w:pPr>
        <w:widowControl/>
        <w:tabs>
          <w:tab w:val="left" w:pos="5103"/>
        </w:tabs>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Караваевского сельского поселения на 2020 год</w:t>
      </w:r>
    </w:p>
    <w:p w:rsidR="0003495E" w:rsidRPr="0003495E" w:rsidRDefault="0003495E" w:rsidP="0003495E">
      <w:pPr>
        <w:widowControl/>
        <w:autoSpaceDN/>
        <w:textAlignment w:val="auto"/>
        <w:rPr>
          <w:rFonts w:eastAsia="Times New Roman" w:cs="Times New Roman"/>
          <w:kern w:val="0"/>
          <w:sz w:val="26"/>
          <w:szCs w:val="26"/>
          <w:lang w:val="ru-RU" w:eastAsia="ar-SA" w:bidi="ar-SA"/>
        </w:rPr>
      </w:pP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proofErr w:type="gramStart"/>
      <w:r w:rsidRPr="0003495E">
        <w:rPr>
          <w:rFonts w:eastAsia="Times New Roman" w:cs="Times New Roman"/>
          <w:kern w:val="0"/>
          <w:sz w:val="26"/>
          <w:szCs w:val="26"/>
          <w:lang w:val="ru-RU" w:eastAsia="ar-SA" w:bidi="ar-SA"/>
        </w:rPr>
        <w:lastRenderedPageBreak/>
        <w:t xml:space="preserve">Рассмотрев представленный администрацией Караваевского сельского поселения проект бюджета на 2020 год, в целях информирования населения Караваевского сельского поселения в соответствии со статьей 28 Федерального закона от 06.10.2003 года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w:t>
      </w:r>
      <w:proofErr w:type="spellStart"/>
      <w:r w:rsidRPr="0003495E">
        <w:rPr>
          <w:rFonts w:eastAsia="Times New Roman" w:cs="Times New Roman"/>
          <w:kern w:val="0"/>
          <w:sz w:val="26"/>
          <w:szCs w:val="26"/>
          <w:lang w:val="ru-RU" w:eastAsia="ar-SA" w:bidi="ar-SA"/>
        </w:rPr>
        <w:t>Караваевском</w:t>
      </w:r>
      <w:proofErr w:type="spellEnd"/>
      <w:r w:rsidRPr="0003495E">
        <w:rPr>
          <w:rFonts w:eastAsia="Times New Roman" w:cs="Times New Roman"/>
          <w:kern w:val="0"/>
          <w:sz w:val="26"/>
          <w:szCs w:val="26"/>
          <w:lang w:val="ru-RU" w:eastAsia="ar-SA" w:bidi="ar-SA"/>
        </w:rPr>
        <w:t xml:space="preserve"> сельском поселении, утвержденным решением Совета депутатов от 14.06.2006</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г. №25, руководствуясь статьей</w:t>
      </w:r>
      <w:proofErr w:type="gramEnd"/>
      <w:r w:rsidRPr="0003495E">
        <w:rPr>
          <w:rFonts w:eastAsia="Times New Roman" w:cs="Times New Roman"/>
          <w:kern w:val="0"/>
          <w:sz w:val="26"/>
          <w:szCs w:val="26"/>
          <w:lang w:val="ru-RU" w:eastAsia="ar-SA" w:bidi="ar-SA"/>
        </w:rPr>
        <w:t xml:space="preserve"> 53 Устава муниципального образования Караваевское сельское поселение Костромского муниципального района Костромской области, Совет депутатов </w:t>
      </w:r>
      <w:r w:rsidRPr="0003495E">
        <w:rPr>
          <w:rFonts w:eastAsia="Times New Roman" w:cs="Times New Roman"/>
          <w:b/>
          <w:bCs/>
          <w:kern w:val="0"/>
          <w:sz w:val="26"/>
          <w:szCs w:val="26"/>
          <w:lang w:val="ru-RU" w:eastAsia="ar-SA" w:bidi="ar-SA"/>
        </w:rPr>
        <w:t>РЕШИЛ</w:t>
      </w:r>
      <w:r w:rsidRPr="0003495E">
        <w:rPr>
          <w:rFonts w:eastAsia="Times New Roman" w:cs="Times New Roman"/>
          <w:kern w:val="0"/>
          <w:sz w:val="26"/>
          <w:szCs w:val="26"/>
          <w:lang w:val="ru-RU" w:eastAsia="ar-SA" w:bidi="ar-SA"/>
        </w:rPr>
        <w:t>:</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1. Назначить публичные слушания по проекту бюджета Караваевского сельского поселения на 2020 год.</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2. Провести публичные слушания по проекту бюджета Караваевского сельского поселения на 2020 год 04 декабря 2019 года в 14.00 часов в МКУК ЦНК «Традиция» Караваевского сельского поселения Костромского муниципального района Костромской области по адресу: п. Караваево, ул. </w:t>
      </w:r>
      <w:proofErr w:type="spellStart"/>
      <w:r w:rsidRPr="0003495E">
        <w:rPr>
          <w:rFonts w:eastAsia="Times New Roman" w:cs="Times New Roman"/>
          <w:kern w:val="0"/>
          <w:sz w:val="26"/>
          <w:szCs w:val="26"/>
          <w:lang w:val="ru-RU" w:eastAsia="ar-SA" w:bidi="ar-SA"/>
        </w:rPr>
        <w:t>Штеймана</w:t>
      </w:r>
      <w:proofErr w:type="spellEnd"/>
      <w:r w:rsidRPr="0003495E">
        <w:rPr>
          <w:rFonts w:eastAsia="Times New Roman" w:cs="Times New Roman"/>
          <w:kern w:val="0"/>
          <w:sz w:val="26"/>
          <w:szCs w:val="26"/>
          <w:lang w:val="ru-RU" w:eastAsia="ar-SA" w:bidi="ar-SA"/>
        </w:rPr>
        <w:t>, д. 1а.</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3. Сформировать организационный комитет по подготовке и проведению публичных слушаний по вопросу проекта бюджета Караваевского сельского поселения на 2020 год согласно приложению.</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4. Оргкомитету до 29 ноября 2019 года обобщить поступившие предложения по проекту  бюджета Караваевского сельского поселения на 2020 год.</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5. Итоговый протокол по проведению публичных слушаний по проекту бюджета Караваевского сельского поселения на 2020 год опубликовать  в информационном бюллетене «</w:t>
      </w:r>
      <w:proofErr w:type="spellStart"/>
      <w:r w:rsidRPr="0003495E">
        <w:rPr>
          <w:rFonts w:eastAsia="Times New Roman" w:cs="Times New Roman"/>
          <w:kern w:val="0"/>
          <w:sz w:val="26"/>
          <w:szCs w:val="26"/>
          <w:lang w:val="ru-RU" w:eastAsia="ar-SA" w:bidi="ar-SA"/>
        </w:rPr>
        <w:t>Караваевский</w:t>
      </w:r>
      <w:proofErr w:type="spellEnd"/>
      <w:r w:rsidRPr="0003495E">
        <w:rPr>
          <w:rFonts w:eastAsia="Times New Roman" w:cs="Times New Roman"/>
          <w:kern w:val="0"/>
          <w:sz w:val="26"/>
          <w:szCs w:val="26"/>
          <w:lang w:val="ru-RU" w:eastAsia="ar-SA" w:bidi="ar-SA"/>
        </w:rPr>
        <w:t xml:space="preserve"> вестник». </w:t>
      </w:r>
    </w:p>
    <w:p w:rsid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6. Назначить </w:t>
      </w:r>
      <w:proofErr w:type="gramStart"/>
      <w:r w:rsidRPr="0003495E">
        <w:rPr>
          <w:rFonts w:eastAsia="Times New Roman" w:cs="Times New Roman"/>
          <w:kern w:val="0"/>
          <w:sz w:val="26"/>
          <w:szCs w:val="26"/>
          <w:lang w:val="ru-RU" w:eastAsia="ar-SA" w:bidi="ar-SA"/>
        </w:rPr>
        <w:t>ответственным</w:t>
      </w:r>
      <w:proofErr w:type="gramEnd"/>
      <w:r w:rsidRPr="0003495E">
        <w:rPr>
          <w:rFonts w:eastAsia="Times New Roman" w:cs="Times New Roman"/>
          <w:kern w:val="0"/>
          <w:sz w:val="26"/>
          <w:szCs w:val="26"/>
          <w:lang w:val="ru-RU" w:eastAsia="ar-SA" w:bidi="ar-SA"/>
        </w:rPr>
        <w:t xml:space="preserve"> за подготовку и проведение публичных слушаний депутата Совета депутатов, члена комиссии  по законодательству,                                     регламенту и депутатской этике А.А. Лобачева. </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7. Настоящее решение подлежит обязательному опубликованию в информационном бюллетене «</w:t>
      </w:r>
      <w:proofErr w:type="spellStart"/>
      <w:r w:rsidRPr="0003495E">
        <w:rPr>
          <w:rFonts w:eastAsia="Times New Roman" w:cs="Times New Roman"/>
          <w:kern w:val="0"/>
          <w:sz w:val="26"/>
          <w:szCs w:val="26"/>
          <w:lang w:val="ru-RU" w:eastAsia="ar-SA" w:bidi="ar-SA"/>
        </w:rPr>
        <w:t>Караваевский</w:t>
      </w:r>
      <w:proofErr w:type="spellEnd"/>
      <w:r w:rsidRPr="0003495E">
        <w:rPr>
          <w:rFonts w:eastAsia="Times New Roman" w:cs="Times New Roman"/>
          <w:kern w:val="0"/>
          <w:sz w:val="26"/>
          <w:szCs w:val="26"/>
          <w:lang w:val="ru-RU" w:eastAsia="ar-SA" w:bidi="ar-SA"/>
        </w:rPr>
        <w:t xml:space="preserve"> вестник» и вступает в силу со дня его опубликования.</w:t>
      </w:r>
    </w:p>
    <w:p w:rsidR="0003495E" w:rsidRPr="0003495E" w:rsidRDefault="0003495E" w:rsidP="0003495E">
      <w:pPr>
        <w:widowControl/>
        <w:autoSpaceDN/>
        <w:ind w:firstLine="426"/>
        <w:jc w:val="both"/>
        <w:textAlignment w:val="auto"/>
        <w:rPr>
          <w:rFonts w:eastAsia="Times New Roman" w:cs="Times New Roman"/>
          <w:kern w:val="0"/>
          <w:sz w:val="26"/>
          <w:szCs w:val="26"/>
          <w:lang w:val="ru-RU" w:eastAsia="ar-SA" w:bidi="ar-SA"/>
        </w:rPr>
      </w:pPr>
    </w:p>
    <w:p w:rsidR="0003495E" w:rsidRPr="0003495E" w:rsidRDefault="0003495E" w:rsidP="0003495E">
      <w:pPr>
        <w:widowControl/>
        <w:autoSpaceDN/>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Глава Караваевского сельского поселения,</w:t>
      </w:r>
    </w:p>
    <w:p w:rsidR="0003495E" w:rsidRPr="0003495E" w:rsidRDefault="0003495E" w:rsidP="0003495E">
      <w:pPr>
        <w:widowControl/>
        <w:autoSpaceDN/>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Председатель совета депутатов                                                       </w:t>
      </w:r>
      <w:r w:rsidR="00882554">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 xml:space="preserve">    Е.А. Шилова</w:t>
      </w:r>
    </w:p>
    <w:p w:rsidR="0003495E" w:rsidRPr="0003495E" w:rsidRDefault="0003495E" w:rsidP="0003495E">
      <w:pPr>
        <w:widowControl/>
        <w:autoSpaceDN/>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w:t>
      </w:r>
    </w:p>
    <w:p w:rsidR="0003495E" w:rsidRPr="0003495E" w:rsidRDefault="0003495E" w:rsidP="0003495E">
      <w:pPr>
        <w:widowControl/>
        <w:autoSpaceDN/>
        <w:jc w:val="right"/>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Приложение</w:t>
      </w:r>
    </w:p>
    <w:p w:rsidR="0003495E" w:rsidRPr="0003495E" w:rsidRDefault="0003495E" w:rsidP="0003495E">
      <w:pPr>
        <w:widowControl/>
        <w:autoSpaceDN/>
        <w:jc w:val="right"/>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Караваевского сельского поселения</w:t>
      </w:r>
    </w:p>
    <w:p w:rsidR="0003495E" w:rsidRPr="0003495E" w:rsidRDefault="0003495E" w:rsidP="0003495E">
      <w:pPr>
        <w:widowControl/>
        <w:autoSpaceDN/>
        <w:jc w:val="right"/>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от «20» ноября 2019</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г.  №</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35-3</w:t>
      </w:r>
    </w:p>
    <w:p w:rsidR="0003495E" w:rsidRPr="0003495E" w:rsidRDefault="0003495E" w:rsidP="0003495E">
      <w:pPr>
        <w:widowControl/>
        <w:autoSpaceDN/>
        <w:jc w:val="right"/>
        <w:textAlignment w:val="auto"/>
        <w:rPr>
          <w:rFonts w:eastAsia="Times New Roman" w:cs="Times New Roman"/>
          <w:kern w:val="0"/>
          <w:sz w:val="26"/>
          <w:szCs w:val="26"/>
          <w:lang w:val="ru-RU" w:eastAsia="ar-SA" w:bidi="ar-SA"/>
        </w:rPr>
      </w:pPr>
    </w:p>
    <w:p w:rsidR="0003495E" w:rsidRPr="0003495E" w:rsidRDefault="0003495E" w:rsidP="0003495E">
      <w:pPr>
        <w:widowControl/>
        <w:autoSpaceDN/>
        <w:jc w:val="center"/>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С О С Т А В</w:t>
      </w:r>
    </w:p>
    <w:p w:rsidR="00422698" w:rsidRDefault="0003495E" w:rsidP="0003495E">
      <w:pPr>
        <w:widowControl/>
        <w:autoSpaceDN/>
        <w:jc w:val="center"/>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организационного комитета по проведению</w:t>
      </w:r>
      <w:r w:rsidR="00422698">
        <w:rPr>
          <w:rFonts w:eastAsia="Times New Roman" w:cs="Times New Roman"/>
          <w:kern w:val="0"/>
          <w:sz w:val="26"/>
          <w:szCs w:val="26"/>
          <w:lang w:val="ru-RU" w:eastAsia="ar-SA" w:bidi="ar-SA"/>
        </w:rPr>
        <w:t xml:space="preserve"> </w:t>
      </w:r>
      <w:proofErr w:type="gramStart"/>
      <w:r w:rsidRPr="0003495E">
        <w:rPr>
          <w:rFonts w:eastAsia="Times New Roman" w:cs="Times New Roman"/>
          <w:kern w:val="0"/>
          <w:sz w:val="26"/>
          <w:szCs w:val="26"/>
          <w:lang w:val="ru-RU" w:eastAsia="ar-SA" w:bidi="ar-SA"/>
        </w:rPr>
        <w:t>публичных</w:t>
      </w:r>
      <w:proofErr w:type="gramEnd"/>
    </w:p>
    <w:p w:rsidR="0003495E" w:rsidRPr="0003495E" w:rsidRDefault="0003495E" w:rsidP="0003495E">
      <w:pPr>
        <w:widowControl/>
        <w:autoSpaceDN/>
        <w:jc w:val="center"/>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слушаний по проекту бюджета</w:t>
      </w:r>
      <w:r w:rsidR="00422698">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Караваевского сельского поселения на 2020 год.</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Лобачев А.А.            - депутат, член комиссии  по законодательству,       </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регламенту и депутатской этике, председатель                              </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оргкомитета;                                                            </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lastRenderedPageBreak/>
        <w:t xml:space="preserve">                                       </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Бакаева Л.А.             - депутат, член комиссии  по экономике, социальной</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и молодежной политике;</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proofErr w:type="spellStart"/>
      <w:r w:rsidRPr="0003495E">
        <w:rPr>
          <w:rFonts w:eastAsia="Times New Roman" w:cs="Times New Roman"/>
          <w:kern w:val="0"/>
          <w:sz w:val="26"/>
          <w:szCs w:val="26"/>
          <w:lang w:val="ru-RU" w:eastAsia="ar-SA" w:bidi="ar-SA"/>
        </w:rPr>
        <w:t>Маклакова</w:t>
      </w:r>
      <w:proofErr w:type="spellEnd"/>
      <w:r w:rsidRPr="0003495E">
        <w:rPr>
          <w:rFonts w:eastAsia="Times New Roman" w:cs="Times New Roman"/>
          <w:kern w:val="0"/>
          <w:sz w:val="26"/>
          <w:szCs w:val="26"/>
          <w:lang w:val="ru-RU" w:eastAsia="ar-SA" w:bidi="ar-SA"/>
        </w:rPr>
        <w:t xml:space="preserve"> И.А.         –главный специалист, экономист.</w:t>
      </w:r>
    </w:p>
    <w:p w:rsidR="0003495E" w:rsidRPr="0003495E" w:rsidRDefault="0003495E" w:rsidP="0003495E">
      <w:pPr>
        <w:widowControl/>
        <w:autoSpaceDN/>
        <w:ind w:left="180" w:firstLine="540"/>
        <w:jc w:val="both"/>
        <w:textAlignment w:val="auto"/>
        <w:rPr>
          <w:rFonts w:eastAsia="Times New Roman" w:cs="Times New Roman"/>
          <w:kern w:val="0"/>
          <w:sz w:val="26"/>
          <w:szCs w:val="26"/>
          <w:lang w:val="ru-RU" w:eastAsia="ar-SA" w:bidi="ar-SA"/>
        </w:rPr>
      </w:pPr>
    </w:p>
    <w:p w:rsidR="0003495E" w:rsidRDefault="0003495E" w:rsidP="0003495E">
      <w:pPr>
        <w:widowControl/>
        <w:autoSpaceDN/>
        <w:ind w:left="180" w:firstLine="540"/>
        <w:jc w:val="center"/>
        <w:textAlignment w:val="auto"/>
        <w:rPr>
          <w:rFonts w:eastAsia="Times New Roman" w:cs="Times New Roman"/>
          <w:kern w:val="0"/>
          <w:sz w:val="28"/>
          <w:lang w:val="ru-RU" w:eastAsia="ar-SA" w:bidi="ar-SA"/>
        </w:rPr>
      </w:pPr>
      <w:r>
        <w:rPr>
          <w:rFonts w:eastAsia="Times New Roman" w:cs="Times New Roman"/>
          <w:kern w:val="0"/>
          <w:sz w:val="28"/>
          <w:lang w:val="ru-RU" w:eastAsia="ar-SA" w:bidi="ar-SA"/>
        </w:rPr>
        <w:t>***</w:t>
      </w:r>
    </w:p>
    <w:p w:rsidR="0003495E" w:rsidRPr="0003495E" w:rsidRDefault="0003495E" w:rsidP="0003495E">
      <w:pPr>
        <w:widowControl/>
        <w:autoSpaceDN/>
        <w:jc w:val="center"/>
        <w:textAlignment w:val="auto"/>
        <w:rPr>
          <w:rFonts w:eastAsia="Times New Roman" w:cs="Times New Roman"/>
          <w:b/>
          <w:kern w:val="0"/>
          <w:sz w:val="28"/>
          <w:szCs w:val="28"/>
          <w:lang w:val="ru-RU" w:eastAsia="ar-SA" w:bidi="ar-SA"/>
        </w:rPr>
      </w:pPr>
      <w:r>
        <w:rPr>
          <w:rFonts w:eastAsia="Times New Roman" w:cs="Times New Roman"/>
          <w:noProof/>
          <w:kern w:val="0"/>
          <w:lang w:val="ru-RU" w:eastAsia="ru-RU" w:bidi="ar-SA"/>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СОВЕТ ДЕПУТАТОВ КАРАВАЕВСКОГО СЕЛЬСКОГО ПОСЕЛЕНИЯ</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КОСТРОМСКОГО МУНИЦИПАЛЬНОГО РАЙОНА</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 КОСТРОМСКОЙ ОБЛАСТИ</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proofErr w:type="gramStart"/>
      <w:r w:rsidRPr="0003495E">
        <w:rPr>
          <w:rFonts w:eastAsia="Times New Roman" w:cs="Times New Roman"/>
          <w:b/>
          <w:kern w:val="0"/>
          <w:sz w:val="26"/>
          <w:szCs w:val="26"/>
          <w:lang w:val="ru-RU" w:eastAsia="ar-SA" w:bidi="ar-SA"/>
        </w:rPr>
        <w:t>Р</w:t>
      </w:r>
      <w:proofErr w:type="gramEnd"/>
      <w:r w:rsidRPr="0003495E">
        <w:rPr>
          <w:rFonts w:eastAsia="Times New Roman" w:cs="Times New Roman"/>
          <w:b/>
          <w:kern w:val="0"/>
          <w:sz w:val="26"/>
          <w:szCs w:val="26"/>
          <w:lang w:val="ru-RU" w:eastAsia="ar-SA" w:bidi="ar-SA"/>
        </w:rPr>
        <w:t xml:space="preserve"> Е Ш Е Н И Е</w:t>
      </w:r>
    </w:p>
    <w:p w:rsidR="0003495E" w:rsidRPr="0003495E" w:rsidRDefault="0003495E" w:rsidP="0003495E">
      <w:pPr>
        <w:widowControl/>
        <w:autoSpaceDN/>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w:t>
      </w:r>
    </w:p>
    <w:p w:rsidR="0003495E" w:rsidRPr="0003495E" w:rsidRDefault="0003495E" w:rsidP="0003495E">
      <w:pPr>
        <w:widowControl/>
        <w:autoSpaceDN/>
        <w:textAlignment w:val="auto"/>
        <w:rPr>
          <w:rFonts w:eastAsia="Times New Roman" w:cs="Times New Roman"/>
          <w:kern w:val="0"/>
          <w:sz w:val="26"/>
          <w:szCs w:val="26"/>
          <w:lang w:val="ru-RU" w:eastAsia="ar-SA" w:bidi="ar-SA"/>
        </w:rPr>
      </w:pPr>
      <w:r w:rsidRPr="0003495E">
        <w:rPr>
          <w:rFonts w:eastAsia="Times New Roman" w:cs="Times New Roman"/>
          <w:kern w:val="0"/>
          <w:sz w:val="26"/>
          <w:szCs w:val="26"/>
          <w:lang w:val="ru-RU" w:eastAsia="ar-SA" w:bidi="ar-SA"/>
        </w:rPr>
        <w:t xml:space="preserve">«    » ____________ года  №                                            </w:t>
      </w:r>
      <w:r>
        <w:rPr>
          <w:rFonts w:eastAsia="Times New Roman" w:cs="Times New Roman"/>
          <w:kern w:val="0"/>
          <w:sz w:val="26"/>
          <w:szCs w:val="26"/>
          <w:lang w:val="ru-RU" w:eastAsia="ar-SA" w:bidi="ar-SA"/>
        </w:rPr>
        <w:t xml:space="preserve">     </w:t>
      </w:r>
      <w:r w:rsidRPr="0003495E">
        <w:rPr>
          <w:rFonts w:eastAsia="Times New Roman" w:cs="Times New Roman"/>
          <w:kern w:val="0"/>
          <w:sz w:val="26"/>
          <w:szCs w:val="26"/>
          <w:lang w:val="ru-RU" w:eastAsia="ar-SA" w:bidi="ar-SA"/>
        </w:rPr>
        <w:t xml:space="preserve">                      п. Караваево</w:t>
      </w:r>
    </w:p>
    <w:p w:rsidR="0003495E" w:rsidRPr="0003495E" w:rsidRDefault="0003495E" w:rsidP="0003495E">
      <w:pPr>
        <w:widowControl/>
        <w:autoSpaceDN/>
        <w:ind w:left="180" w:firstLine="180"/>
        <w:textAlignment w:val="auto"/>
        <w:rPr>
          <w:rFonts w:eastAsia="Times New Roman" w:cs="Times New Roman"/>
          <w:kern w:val="0"/>
          <w:sz w:val="26"/>
          <w:szCs w:val="26"/>
          <w:lang w:val="ru-RU" w:eastAsia="ar-SA" w:bidi="ar-SA"/>
        </w:rPr>
      </w:pP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О бюджете Караваевского сельского поселения </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 xml:space="preserve">Костромского муниципального района </w:t>
      </w:r>
    </w:p>
    <w:p w:rsidR="0003495E" w:rsidRPr="0003495E" w:rsidRDefault="0003495E" w:rsidP="0003495E">
      <w:pPr>
        <w:widowControl/>
        <w:autoSpaceDN/>
        <w:jc w:val="center"/>
        <w:textAlignment w:val="auto"/>
        <w:rPr>
          <w:rFonts w:eastAsia="Times New Roman" w:cs="Times New Roman"/>
          <w:b/>
          <w:kern w:val="0"/>
          <w:sz w:val="26"/>
          <w:szCs w:val="26"/>
          <w:lang w:val="ru-RU" w:eastAsia="ar-SA" w:bidi="ar-SA"/>
        </w:rPr>
      </w:pPr>
      <w:r w:rsidRPr="0003495E">
        <w:rPr>
          <w:rFonts w:eastAsia="Times New Roman" w:cs="Times New Roman"/>
          <w:b/>
          <w:kern w:val="0"/>
          <w:sz w:val="26"/>
          <w:szCs w:val="26"/>
          <w:lang w:val="ru-RU" w:eastAsia="ar-SA" w:bidi="ar-SA"/>
        </w:rPr>
        <w:t>Костромской области на 2020 год</w:t>
      </w:r>
    </w:p>
    <w:p w:rsidR="0003495E" w:rsidRPr="0003495E" w:rsidRDefault="0003495E" w:rsidP="0003495E">
      <w:pPr>
        <w:widowControl/>
        <w:autoSpaceDN/>
        <w:ind w:left="180" w:firstLine="180"/>
        <w:textAlignment w:val="auto"/>
        <w:rPr>
          <w:rFonts w:eastAsia="Times New Roman" w:cs="Times New Roman"/>
          <w:kern w:val="0"/>
          <w:sz w:val="26"/>
          <w:szCs w:val="26"/>
          <w:lang w:val="ru-RU" w:eastAsia="ar-SA" w:bidi="ar-SA"/>
        </w:rPr>
      </w:pPr>
    </w:p>
    <w:p w:rsidR="0003495E" w:rsidRPr="0003495E" w:rsidRDefault="0003495E" w:rsidP="0003495E">
      <w:pPr>
        <w:widowControl/>
        <w:autoSpaceDN/>
        <w:ind w:left="-15"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Рассмотрев представленный администрацией Караваевского сельского поселения Костромского муниципального района Костромской области проект решения Совета депутатов «О бюджете Караваевского сельского поселения Костромского муниципального района Костромской области на 2020 год», Совет депутатов  Караваевского сельского поселения РЕШИЛ:</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1. </w:t>
      </w:r>
      <w:proofErr w:type="gramStart"/>
      <w:r w:rsidRPr="0003495E">
        <w:rPr>
          <w:rFonts w:eastAsia="Times New Roman" w:cs="Times New Roman"/>
          <w:kern w:val="0"/>
          <w:lang w:val="ru-RU" w:eastAsia="ar-SA" w:bidi="ar-SA"/>
        </w:rPr>
        <w:t xml:space="preserve">Утвердить бюджет Караваевского сельского поселения Костромского муниципального района Костромской области (далее по тексту решения – бюджет поселения) на 2020 год по доходам в сумме 41908332,00 рубля, в том числе по собственным доходам в сумме 39854798,00 рублей, по безвозмездным поступлениям от других бюджетов бюджетной системы Российской Федерации в сумме 2053534,00 рубля, по расходам в сумме 45885500,00 рублей, </w:t>
      </w:r>
      <w:r w:rsidRPr="0003495E">
        <w:rPr>
          <w:rFonts w:eastAsia="Times New Roman" w:cs="Times New Roman"/>
          <w:kern w:val="0"/>
          <w:szCs w:val="28"/>
          <w:lang w:val="ru-RU" w:eastAsia="ar-SA" w:bidi="ar-SA"/>
        </w:rPr>
        <w:t>с превышением расходов над доходами</w:t>
      </w:r>
      <w:proofErr w:type="gramEnd"/>
      <w:r w:rsidRPr="0003495E">
        <w:rPr>
          <w:rFonts w:eastAsia="Times New Roman" w:cs="Times New Roman"/>
          <w:kern w:val="0"/>
          <w:szCs w:val="28"/>
          <w:lang w:val="ru-RU" w:eastAsia="ar-SA" w:bidi="ar-SA"/>
        </w:rPr>
        <w:t xml:space="preserve"> (дефицит бюджета) – 3977168,00 рублей.</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2. </w:t>
      </w:r>
      <w:proofErr w:type="gramStart"/>
      <w:r w:rsidRPr="0003495E">
        <w:rPr>
          <w:rFonts w:eastAsia="Times New Roman" w:cs="Times New Roman"/>
          <w:kern w:val="0"/>
          <w:lang w:val="ru-RU" w:eastAsia="ar-SA" w:bidi="ar-SA"/>
        </w:rPr>
        <w:t>Доходы бюджета поселения, поступающие в 2020 году, формируются за счет налоговых и неналоговых доходов – в соответствии с нормативами отчислений, установленными Бюджетным кодексом Российской Федерации, Федеральным законом «О федеральном бюджете на 2020 год», Законом Костромской области «О межбюджетных отношениях в Костромской области» и данным Решением.</w:t>
      </w:r>
      <w:proofErr w:type="gramEnd"/>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Утвердить объем поступлений доходов в бюджет Караваевского сельского поселения на 2020 год согласно приложению № 1 к настоящему Решению.</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3. Установить Администрацию Караваевского сельского поселения Костромского муниципального района Костромской области главным администратором поступлений в бюджет на 2020 год, осуществляющим в </w:t>
      </w:r>
      <w:proofErr w:type="gramStart"/>
      <w:r w:rsidRPr="0003495E">
        <w:rPr>
          <w:rFonts w:eastAsia="Times New Roman" w:cs="Times New Roman"/>
          <w:kern w:val="0"/>
          <w:lang w:val="ru-RU" w:eastAsia="ar-SA" w:bidi="ar-SA"/>
        </w:rPr>
        <w:t>пределах</w:t>
      </w:r>
      <w:proofErr w:type="gramEnd"/>
      <w:r w:rsidRPr="0003495E">
        <w:rPr>
          <w:rFonts w:eastAsia="Times New Roman" w:cs="Times New Roman"/>
          <w:kern w:val="0"/>
          <w:lang w:val="ru-RU" w:eastAsia="ar-SA" w:bidi="ar-SA"/>
        </w:rPr>
        <w:t xml:space="preserve"> возложенных на него полномочий в соответствии с законодательством Российской Федерации контроль за правильностью начисления,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уточнение невыясненных платежей, являющихся доходами бюджета, имеющим </w:t>
      </w:r>
      <w:r w:rsidRPr="0003495E">
        <w:rPr>
          <w:rFonts w:eastAsia="Times New Roman" w:cs="Times New Roman"/>
          <w:kern w:val="0"/>
          <w:lang w:val="ru-RU" w:eastAsia="ar-SA" w:bidi="ar-SA"/>
        </w:rPr>
        <w:lastRenderedPageBreak/>
        <w:t>право осуществлять уточнения доходных источников в процессе исполнения бюджета в течение года.</w:t>
      </w:r>
    </w:p>
    <w:p w:rsidR="0003495E" w:rsidRPr="0003495E" w:rsidRDefault="0003495E" w:rsidP="0003495E">
      <w:pPr>
        <w:widowControl/>
        <w:autoSpaceDN/>
        <w:ind w:firstLine="709"/>
        <w:jc w:val="both"/>
        <w:textAlignment w:val="auto"/>
        <w:rPr>
          <w:rFonts w:eastAsia="Times New Roman" w:cs="Times New Roman"/>
          <w:kern w:val="0"/>
          <w:sz w:val="22"/>
          <w:lang w:val="ru-RU" w:eastAsia="ar-SA" w:bidi="ar-SA"/>
        </w:rPr>
      </w:pPr>
      <w:r w:rsidRPr="0003495E">
        <w:rPr>
          <w:rFonts w:eastAsia="Times New Roman" w:cs="Times New Roman"/>
          <w:kern w:val="0"/>
          <w:lang w:val="ru-RU" w:eastAsia="ar-SA" w:bidi="ar-SA"/>
        </w:rPr>
        <w:t xml:space="preserve">4. </w:t>
      </w:r>
      <w:r w:rsidRPr="0003495E">
        <w:rPr>
          <w:rFonts w:eastAsia="Times New Roman" w:cs="Times New Roman"/>
          <w:color w:val="000000"/>
          <w:kern w:val="0"/>
          <w:szCs w:val="28"/>
          <w:lang w:val="ru-RU" w:eastAsia="ru-RU" w:bidi="ar-SA"/>
        </w:rPr>
        <w:t>Утвердить перечень главных администраторов доходов бюджета Караваевского сельского поселения</w:t>
      </w:r>
      <w:r w:rsidRPr="0003495E">
        <w:rPr>
          <w:rFonts w:eastAsia="Times New Roman" w:cs="Times New Roman"/>
          <w:spacing w:val="-4"/>
          <w:kern w:val="0"/>
          <w:szCs w:val="28"/>
          <w:lang w:val="ru-RU" w:eastAsia="ru-RU" w:bidi="ar-SA"/>
        </w:rPr>
        <w:t xml:space="preserve"> и закрепляемые</w:t>
      </w:r>
      <w:r w:rsidRPr="0003495E">
        <w:rPr>
          <w:rFonts w:eastAsia="Times New Roman" w:cs="Times New Roman"/>
          <w:i/>
          <w:spacing w:val="-4"/>
          <w:kern w:val="0"/>
          <w:szCs w:val="28"/>
          <w:lang w:val="ru-RU" w:eastAsia="ru-RU" w:bidi="ar-SA"/>
        </w:rPr>
        <w:t xml:space="preserve"> </w:t>
      </w:r>
      <w:r w:rsidRPr="0003495E">
        <w:rPr>
          <w:rFonts w:eastAsia="Times New Roman" w:cs="Times New Roman"/>
          <w:spacing w:val="-4"/>
          <w:kern w:val="0"/>
          <w:szCs w:val="28"/>
          <w:lang w:val="ru-RU" w:eastAsia="ru-RU" w:bidi="ar-SA"/>
        </w:rPr>
        <w:t xml:space="preserve">за ними виды (подвиды) доходов бюджета на 2020 год согласно </w:t>
      </w:r>
      <w:r w:rsidRPr="0003495E">
        <w:rPr>
          <w:rFonts w:eastAsia="Times New Roman" w:cs="Times New Roman"/>
          <w:color w:val="000000"/>
          <w:kern w:val="0"/>
          <w:szCs w:val="28"/>
          <w:lang w:val="ru-RU" w:eastAsia="ru-RU" w:bidi="ar-SA"/>
        </w:rPr>
        <w:t xml:space="preserve"> Приложению 2 к настоящему Решению</w:t>
      </w:r>
      <w:r w:rsidRPr="0003495E">
        <w:rPr>
          <w:rFonts w:eastAsia="Times New Roman" w:cs="Times New Roman"/>
          <w:kern w:val="0"/>
          <w:sz w:val="22"/>
          <w:lang w:val="ru-RU" w:eastAsia="ar-SA" w:bidi="ar-SA"/>
        </w:rPr>
        <w:t xml:space="preserve"> </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5. Утвердить перечень источников финансирования дефицита бюджета поселения, закрепленных за главным администратором «Администрация Караваевского сельского поселения Костромского муниципального района Костромской области» на 2020 год, согласно приложению № 3 к настоящему Решению.</w:t>
      </w:r>
    </w:p>
    <w:p w:rsidR="0003495E" w:rsidRPr="0003495E" w:rsidRDefault="0003495E" w:rsidP="0003495E">
      <w:pPr>
        <w:widowControl/>
        <w:tabs>
          <w:tab w:val="left" w:pos="390"/>
        </w:tabs>
        <w:autoSpaceDN/>
        <w:ind w:firstLine="391"/>
        <w:jc w:val="both"/>
        <w:textAlignment w:val="auto"/>
        <w:rPr>
          <w:rFonts w:eastAsia="Times New Roman" w:cs="Times New Roman"/>
          <w:kern w:val="0"/>
          <w:sz w:val="28"/>
          <w:szCs w:val="28"/>
          <w:lang w:val="ru-RU" w:eastAsia="ar-SA" w:bidi="ar-SA"/>
        </w:rPr>
      </w:pPr>
      <w:r w:rsidRPr="0003495E">
        <w:rPr>
          <w:rFonts w:eastAsia="Times New Roman" w:cs="Times New Roman"/>
          <w:kern w:val="0"/>
          <w:sz w:val="28"/>
          <w:szCs w:val="28"/>
          <w:lang w:val="ru-RU" w:eastAsia="ar-SA" w:bidi="ar-SA"/>
        </w:rPr>
        <w:t xml:space="preserve">     </w:t>
      </w:r>
      <w:r w:rsidRPr="0003495E">
        <w:rPr>
          <w:rFonts w:eastAsia="Times New Roman" w:cs="Times New Roman"/>
          <w:kern w:val="0"/>
          <w:lang w:val="ru-RU" w:eastAsia="ar-SA" w:bidi="ar-SA"/>
        </w:rPr>
        <w:t>6.</w:t>
      </w:r>
      <w:r w:rsidRPr="0003495E">
        <w:rPr>
          <w:rFonts w:eastAsia="Times New Roman" w:cs="Times New Roman"/>
          <w:kern w:val="0"/>
          <w:szCs w:val="28"/>
          <w:lang w:val="ru-RU" w:eastAsia="ar-SA" w:bidi="ar-SA"/>
        </w:rPr>
        <w:t xml:space="preserve"> </w:t>
      </w:r>
      <w:proofErr w:type="gramStart"/>
      <w:r w:rsidRPr="0003495E">
        <w:rPr>
          <w:rFonts w:eastAsia="Times New Roman" w:cs="Times New Roman"/>
          <w:kern w:val="0"/>
          <w:szCs w:val="28"/>
          <w:lang w:val="ru-RU" w:eastAsia="ar-SA" w:bidi="ar-SA"/>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03495E">
        <w:rPr>
          <w:rFonts w:eastAsia="Times New Roman" w:cs="Times New Roman"/>
          <w:kern w:val="0"/>
          <w:szCs w:val="28"/>
          <w:lang w:val="ru-RU" w:eastAsia="ar-SA" w:bidi="ar-SA"/>
        </w:rPr>
        <w:t xml:space="preserve"> неиспользованных бюджетных ассигнований на указанные цели</w:t>
      </w:r>
      <w:r w:rsidRPr="0003495E">
        <w:rPr>
          <w:rFonts w:eastAsia="Times New Roman" w:cs="Times New Roman"/>
          <w:kern w:val="0"/>
          <w:sz w:val="28"/>
          <w:szCs w:val="28"/>
          <w:lang w:val="ru-RU" w:eastAsia="ar-SA" w:bidi="ar-SA"/>
        </w:rPr>
        <w:t>.</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7. </w:t>
      </w:r>
      <w:proofErr w:type="gramStart"/>
      <w:r w:rsidRPr="0003495E">
        <w:rPr>
          <w:rFonts w:eastAsia="Times New Roman" w:cs="Times New Roman"/>
          <w:kern w:val="0"/>
          <w:lang w:val="ru-RU" w:eastAsia="ar-SA" w:bidi="ar-SA"/>
        </w:rPr>
        <w:t>Предоставить право администрации Караваевского сельского поселения Костромского муниципального района Костромской области в случае изменения в 2020 году бюджетной классификации доходов бюджетов Российской Федерации, состава и (или) функций муниципальных органов исполнительной власти Караваевского сельского поселения Костромского муниципального района Костромской области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03495E">
        <w:rPr>
          <w:rFonts w:eastAsia="Times New Roman" w:cs="Times New Roman"/>
          <w:kern w:val="0"/>
          <w:lang w:val="ru-RU" w:eastAsia="ar-SA" w:bidi="ar-SA"/>
        </w:rPr>
        <w:t xml:space="preserve"> с последующим внесением изменений в настоящее Решение.</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8. Установить, что муниципальные казенные учреждения вправе использовать на обеспечение своей деятельности средства, полученные ими от оказания платных услуг, безвозмездные поступления от физических и юридических лиц и иные средства от приносящей доход деятельности.</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w:t>
      </w:r>
      <w:proofErr w:type="gramStart"/>
      <w:r w:rsidRPr="0003495E">
        <w:rPr>
          <w:rFonts w:eastAsia="Times New Roman" w:cs="Times New Roman"/>
          <w:kern w:val="0"/>
          <w:lang w:val="ru-RU" w:eastAsia="ar-SA" w:bidi="ar-SA"/>
        </w:rPr>
        <w:t>Установить, что средства, полученные от оказания платных услуг муниципальными казенными учреждениями, финансируемыми из бюджета поселения на основании бюджетных смет, учитываются на лицевых счетах, открытых им в Управлении Федерального казначейства по Костромской области и расходуются ими в соответствии с соглашениями и сметами доходов и расходов, утвержденными в порядке, определяемом главным распорядителем бюджетных средств, в пределах остатков на их лицевых счетах, если</w:t>
      </w:r>
      <w:proofErr w:type="gramEnd"/>
      <w:r w:rsidRPr="0003495E">
        <w:rPr>
          <w:rFonts w:eastAsia="Times New Roman" w:cs="Times New Roman"/>
          <w:kern w:val="0"/>
          <w:lang w:val="ru-RU" w:eastAsia="ar-SA" w:bidi="ar-SA"/>
        </w:rPr>
        <w:t xml:space="preserve"> иное не предусмотрено законодательством.</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Средства, полученные от оказания платных услуг, не могут направляться муниципальными казенными учреждениями, финансируемыми из бюджета поселения на основании бюджетных смет, на создание других организаций, покупку ценных бумаг и размещаться на депозиты в кредитных организациях.</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w:t>
      </w:r>
      <w:proofErr w:type="gramStart"/>
      <w:r w:rsidRPr="0003495E">
        <w:rPr>
          <w:rFonts w:eastAsia="Times New Roman" w:cs="Times New Roman"/>
          <w:kern w:val="0"/>
          <w:lang w:val="ru-RU" w:eastAsia="ar-SA" w:bidi="ar-SA"/>
        </w:rPr>
        <w:t>Средства, поступающие во временное распоряжение муниципальных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по Костромской области, в порядке, установленном Федеральным казначейством.</w:t>
      </w:r>
      <w:proofErr w:type="gramEnd"/>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9. Установить размер резервного фонда администрации Караваевского сельского поселения  Костромского муниципального района Костромской области на 2020 год в сумме 100000 рублей.</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10. Утвердить ведомственную структуру, распределение бюджетных ассигнований по разделам, подразделам, целевым статьям и видам </w:t>
      </w:r>
      <w:proofErr w:type="gramStart"/>
      <w:r w:rsidRPr="0003495E">
        <w:rPr>
          <w:rFonts w:eastAsia="Times New Roman" w:cs="Times New Roman"/>
          <w:kern w:val="0"/>
          <w:lang w:val="ru-RU" w:eastAsia="ar-SA" w:bidi="ar-SA"/>
        </w:rPr>
        <w:t xml:space="preserve">расходов классификации расходов </w:t>
      </w:r>
      <w:r w:rsidRPr="0003495E">
        <w:rPr>
          <w:rFonts w:eastAsia="Times New Roman" w:cs="Times New Roman"/>
          <w:kern w:val="0"/>
          <w:lang w:val="ru-RU" w:eastAsia="ar-SA" w:bidi="ar-SA"/>
        </w:rPr>
        <w:lastRenderedPageBreak/>
        <w:t>бюджетов Российской Федерации бюджета</w:t>
      </w:r>
      <w:proofErr w:type="gramEnd"/>
      <w:r w:rsidRPr="0003495E">
        <w:rPr>
          <w:rFonts w:eastAsia="Times New Roman" w:cs="Times New Roman"/>
          <w:kern w:val="0"/>
          <w:lang w:val="ru-RU" w:eastAsia="ar-SA" w:bidi="ar-SA"/>
        </w:rPr>
        <w:t xml:space="preserve"> Караваевского сельского поселения на 2020 год, согласно приложению № 4 к настоящему Решению.</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Предоставить администрации Караваевского сельского поселения  Костромского муниципального района Костромской области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11. Утвердить следующий перечень расходов бюджета поселения на 2020 год, подлежащих финансированию в первоочередном порядке:</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 заработная плата с начислениями на нее;</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 расходы за потребленную электроэнергию и другие коммунальные услуги.</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12.</w:t>
      </w:r>
      <w:r w:rsidRPr="0003495E">
        <w:rPr>
          <w:rFonts w:ascii="Arial" w:eastAsia="Times New Roman" w:hAnsi="Arial" w:cs="Arial"/>
          <w:kern w:val="0"/>
          <w:lang w:val="ru-RU" w:eastAsia="ar-SA" w:bidi="ar-SA"/>
        </w:rPr>
        <w:t xml:space="preserve"> </w:t>
      </w:r>
      <w:r w:rsidRPr="0003495E">
        <w:rPr>
          <w:rFonts w:eastAsia="Times New Roman" w:cs="Times New Roman"/>
          <w:kern w:val="0"/>
          <w:lang w:val="ru-RU" w:eastAsia="ar-SA" w:bidi="ar-SA"/>
        </w:rPr>
        <w:t>Утвердить общий объем бюджетных ассигнований, направляемых на исполнение публичных нормативных обязательств в сумме 178144,00 рубля.</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13. Установить процент авансовых платежей по договорам (муниципальным контрактам), заключаемым муниципальным заказчиком для муниципальных нужд на поставку товаров, выполнение работ, оказание услуг:</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-в размере 100 процентов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w:t>
      </w:r>
      <w:proofErr w:type="spellStart"/>
      <w:r w:rsidRPr="0003495E">
        <w:rPr>
          <w:rFonts w:eastAsia="Times New Roman" w:cs="Times New Roman"/>
          <w:kern w:val="0"/>
          <w:lang w:val="ru-RU" w:eastAsia="ar-SA" w:bidi="ar-SA"/>
        </w:rPr>
        <w:t>оргвзносам</w:t>
      </w:r>
      <w:proofErr w:type="spellEnd"/>
      <w:r w:rsidRPr="0003495E">
        <w:rPr>
          <w:rFonts w:eastAsia="Times New Roman" w:cs="Times New Roman"/>
          <w:kern w:val="0"/>
          <w:lang w:val="ru-RU" w:eastAsia="ar-SA" w:bidi="ar-SA"/>
        </w:rPr>
        <w:t>, по договорам обязательного страхования гражданской ответственности владельцев транспортных средств;</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 в размере 30 процентов суммы договора (муниципального контракта) по остальным  договорам (муниципальным контрактам).</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14. Утвердить источники финансирования дефицита бюджета Караваевского сельского поселения на 2020 год согласно приложению № 5 к данному Решению.</w:t>
      </w:r>
    </w:p>
    <w:p w:rsidR="0003495E" w:rsidRPr="0003495E" w:rsidRDefault="0003495E" w:rsidP="0003495E">
      <w:pPr>
        <w:widowControl/>
        <w:autoSpaceDN/>
        <w:ind w:firstLine="709"/>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15. Установить, что сводная бюджетная роспись по расходам утверждается в соответствии с положением «О бюджетном процессе в </w:t>
      </w:r>
      <w:proofErr w:type="spellStart"/>
      <w:r w:rsidRPr="0003495E">
        <w:rPr>
          <w:rFonts w:eastAsia="Times New Roman" w:cs="Times New Roman"/>
          <w:kern w:val="0"/>
          <w:lang w:val="ru-RU" w:eastAsia="ru-RU" w:bidi="ar-SA"/>
        </w:rPr>
        <w:t>Караваевском</w:t>
      </w:r>
      <w:proofErr w:type="spellEnd"/>
      <w:r w:rsidRPr="0003495E">
        <w:rPr>
          <w:rFonts w:eastAsia="Times New Roman" w:cs="Times New Roman"/>
          <w:kern w:val="0"/>
          <w:lang w:val="ru-RU" w:eastAsia="ru-RU" w:bidi="ar-SA"/>
        </w:rPr>
        <w:t xml:space="preserve"> сельском поселении Костромского муниципального района Костромской области</w:t>
      </w:r>
      <w:r w:rsidRPr="0003495E">
        <w:rPr>
          <w:rFonts w:eastAsia="Times New Roman" w:cs="Times New Roman"/>
          <w:kern w:val="0"/>
          <w:lang w:val="ru-RU" w:eastAsia="ar-SA" w:bidi="ar-SA"/>
        </w:rPr>
        <w:t>».</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16. Нормативно-правовые акты Караваевского сельского поселения Костромского муниципального района Костромской области, не обеспеченные источниками финансирования в бюджете поселения на 2020 год, не подлежат исполнению в 2020 году.</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proofErr w:type="gramStart"/>
      <w:r w:rsidRPr="0003495E">
        <w:rPr>
          <w:rFonts w:eastAsia="Times New Roman" w:cs="Times New Roman"/>
          <w:kern w:val="0"/>
          <w:lang w:val="ru-RU" w:eastAsia="ar-SA" w:bidi="ar-SA"/>
        </w:rPr>
        <w:t>Законодательные и иные нормативные правовые акты, влекущие дополнительные расходы за счет средств поселения на 2020 год во исполнение федеральных и областных законов (например, повышение заработной платы и др.), а также сокращение его доходной базы,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2020 год, а</w:t>
      </w:r>
      <w:proofErr w:type="gramEnd"/>
      <w:r w:rsidRPr="0003495E">
        <w:rPr>
          <w:rFonts w:eastAsia="Times New Roman" w:cs="Times New Roman"/>
          <w:kern w:val="0"/>
          <w:lang w:val="ru-RU" w:eastAsia="ar-SA" w:bidi="ar-SA"/>
        </w:rPr>
        <w:t xml:space="preserve"> также после внесения соответствующих изменений в бюджет поселения на 2020 год.</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17. </w:t>
      </w:r>
      <w:proofErr w:type="gramStart"/>
      <w:r w:rsidRPr="0003495E">
        <w:rPr>
          <w:rFonts w:eastAsia="Times New Roman" w:cs="Times New Roman"/>
          <w:kern w:val="0"/>
          <w:lang w:val="ru-RU" w:eastAsia="ar-SA" w:bidi="ar-SA"/>
        </w:rPr>
        <w:t>Установить, что заключение и оплата</w:t>
      </w:r>
      <w:r w:rsidRPr="0003495E">
        <w:rPr>
          <w:rFonts w:ascii="Arial" w:eastAsia="Times New Roman" w:hAnsi="Arial" w:cs="Arial"/>
          <w:kern w:val="0"/>
          <w:lang w:val="ru-RU" w:eastAsia="ar-SA" w:bidi="ar-SA"/>
        </w:rPr>
        <w:t xml:space="preserve"> </w:t>
      </w:r>
      <w:r w:rsidRPr="0003495E">
        <w:rPr>
          <w:rFonts w:eastAsia="Times New Roman" w:cs="Times New Roman"/>
          <w:kern w:val="0"/>
          <w:lang w:val="ru-RU" w:eastAsia="ar-SA" w:bidi="ar-SA"/>
        </w:rPr>
        <w:t>органами местного самоуправления и</w:t>
      </w:r>
      <w:r w:rsidRPr="0003495E">
        <w:rPr>
          <w:rFonts w:ascii="Arial" w:eastAsia="Times New Roman" w:hAnsi="Arial" w:cs="Arial"/>
          <w:kern w:val="0"/>
          <w:lang w:val="ru-RU" w:eastAsia="ar-SA" w:bidi="ar-SA"/>
        </w:rPr>
        <w:t xml:space="preserve"> </w:t>
      </w:r>
      <w:r w:rsidRPr="0003495E">
        <w:rPr>
          <w:rFonts w:eastAsia="Times New Roman" w:cs="Times New Roman"/>
          <w:kern w:val="0"/>
          <w:lang w:val="ru-RU" w:eastAsia="ar-SA" w:bidi="ar-SA"/>
        </w:rPr>
        <w:t>казенными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ведомственной, структурой расходов бюджета поселения и с учетом принятых и не исполненных обязательств.</w:t>
      </w:r>
      <w:proofErr w:type="gramEnd"/>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Принятые органами местного самоуправления и казенными учреждениями, финансируемыми из бюджета поселения обязательства, вытекающие из договоров, исполнение которых осуществляется за счет средств бюджета поселения, сверх установленных им ассигнований и (или) лимитов бюджетных обязательств, не подлежат оплате за счет средств бюджета поселения на текущий финансовый год.</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lastRenderedPageBreak/>
        <w:t>18. Администрация Караваевского сельского поселения Костромского муниципального района Костромской области в процессе кассового исполнения бюджета поселения имеет право приостанавливать оплату расходов казенных учреждений, нарушающих установленный администрацией Караваевского сельского поселения порядок учета обязательств.</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19. Кассовое обслуживание исполнения местного бюджета осуществляется в соответствии со статьей 215.1 Бюджетного кодекса Российской Федерации на счете администрации Караваевского сельского поселения Костромского муниципального района Костромской области (далее-единый счет бюджета), открытом в Управлении Федерального казначейства по Костромской области.</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Учет операций по исполнению местного бюджета на едином счете бюджета возлагается на  Управление Федерального казначейства по Костромской области на основе соглашений с использованием лицевых счетов получателей средств местного бюджета.</w:t>
      </w:r>
    </w:p>
    <w:p w:rsidR="0003495E" w:rsidRPr="0003495E" w:rsidRDefault="0003495E" w:rsidP="0003495E">
      <w:pPr>
        <w:widowControl/>
        <w:autoSpaceDN/>
        <w:ind w:firstLine="709"/>
        <w:jc w:val="both"/>
        <w:textAlignment w:val="auto"/>
        <w:rPr>
          <w:rFonts w:eastAsia="Times New Roman" w:cs="Times New Roman"/>
          <w:kern w:val="0"/>
          <w:lang w:val="ru-RU" w:eastAsia="ru-RU" w:bidi="ar-SA"/>
        </w:rPr>
      </w:pPr>
      <w:r w:rsidRPr="0003495E">
        <w:rPr>
          <w:rFonts w:eastAsia="Times New Roman" w:cs="Times New Roman"/>
          <w:kern w:val="0"/>
          <w:lang w:val="ru-RU" w:eastAsia="ru-RU" w:bidi="ar-SA"/>
        </w:rPr>
        <w:t xml:space="preserve">20. Утвердить объем межбюджетных трансфертов, передаваемых бюджету Караваевского сельского поселения из других бюджетов бюджетной системы Российской Федерации в 2020 году в сумме 2053534,00 рублей. </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21.</w:t>
      </w:r>
      <w:r w:rsidRPr="0003495E">
        <w:rPr>
          <w:rFonts w:ascii="Arial" w:eastAsia="Times New Roman" w:hAnsi="Arial" w:cs="Arial"/>
          <w:kern w:val="0"/>
          <w:lang w:val="ru-RU" w:eastAsia="ar-SA" w:bidi="ar-SA"/>
        </w:rPr>
        <w:t xml:space="preserve"> </w:t>
      </w:r>
      <w:r w:rsidRPr="0003495E">
        <w:rPr>
          <w:rFonts w:eastAsia="Times New Roman" w:cs="Times New Roman"/>
          <w:kern w:val="0"/>
          <w:lang w:val="ru-RU" w:eastAsia="ar-SA" w:bidi="ar-SA"/>
        </w:rPr>
        <w:t>Установить верхний предел муниципального долга Караваевского сельского поселения по состоянию на 01.01.2021г. в сумме 0,00 руб., в том числе верхний предел долга по муниципальным гарантиям 0 руб.</w:t>
      </w:r>
    </w:p>
    <w:p w:rsidR="0003495E" w:rsidRPr="0003495E" w:rsidRDefault="0003495E" w:rsidP="0003495E">
      <w:pPr>
        <w:widowControl/>
        <w:shd w:val="clear" w:color="auto" w:fill="FFFFFF"/>
        <w:autoSpaceDN/>
        <w:ind w:firstLine="720"/>
        <w:jc w:val="both"/>
        <w:textAlignment w:val="auto"/>
        <w:rPr>
          <w:rFonts w:eastAsia="Times New Roman" w:cs="Times New Roman"/>
          <w:kern w:val="0"/>
          <w:szCs w:val="28"/>
          <w:shd w:val="clear" w:color="auto" w:fill="FFFFFF"/>
          <w:lang w:val="ru-RU" w:eastAsia="ar-SA" w:bidi="ar-SA"/>
        </w:rPr>
      </w:pPr>
      <w:r w:rsidRPr="0003495E">
        <w:rPr>
          <w:rFonts w:eastAsia="Times New Roman" w:cs="Times New Roman"/>
          <w:kern w:val="0"/>
          <w:szCs w:val="28"/>
          <w:shd w:val="clear" w:color="auto" w:fill="FFFFFF"/>
          <w:lang w:val="ru-RU" w:eastAsia="ar-SA" w:bidi="ar-SA"/>
        </w:rPr>
        <w:t xml:space="preserve">22. Установить предельный объем муниципального долга </w:t>
      </w:r>
      <w:r w:rsidRPr="0003495E">
        <w:rPr>
          <w:rFonts w:eastAsia="Times New Roman" w:cs="Times New Roman"/>
          <w:kern w:val="0"/>
          <w:lang w:val="ru-RU" w:eastAsia="ar-SA" w:bidi="ar-SA"/>
        </w:rPr>
        <w:t>Караваевского сельского поселения</w:t>
      </w:r>
      <w:r w:rsidRPr="0003495E">
        <w:rPr>
          <w:rFonts w:eastAsia="Times New Roman" w:cs="Times New Roman"/>
          <w:kern w:val="0"/>
          <w:szCs w:val="28"/>
          <w:shd w:val="clear" w:color="auto" w:fill="FFFFFF"/>
          <w:lang w:val="ru-RU" w:eastAsia="ar-SA" w:bidi="ar-SA"/>
        </w:rPr>
        <w:t xml:space="preserve"> на 2020 год в сумме  39854798,00 рублей.</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23.  Настоящее Решение вступает в силу с 1 января 2020 года.</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24. Опубликовать настоящее Решение в информационном бюллетене «</w:t>
      </w:r>
      <w:proofErr w:type="spellStart"/>
      <w:r w:rsidRPr="0003495E">
        <w:rPr>
          <w:rFonts w:eastAsia="Times New Roman" w:cs="Times New Roman"/>
          <w:kern w:val="0"/>
          <w:lang w:val="ru-RU" w:eastAsia="ar-SA" w:bidi="ar-SA"/>
        </w:rPr>
        <w:t>Караваевский</w:t>
      </w:r>
      <w:proofErr w:type="spellEnd"/>
      <w:r w:rsidRPr="0003495E">
        <w:rPr>
          <w:rFonts w:eastAsia="Times New Roman" w:cs="Times New Roman"/>
          <w:kern w:val="0"/>
          <w:lang w:val="ru-RU" w:eastAsia="ar-SA" w:bidi="ar-SA"/>
        </w:rPr>
        <w:t xml:space="preserve"> вестник».</w:t>
      </w:r>
    </w:p>
    <w:p w:rsidR="0003495E" w:rsidRPr="0003495E" w:rsidRDefault="0003495E" w:rsidP="0003495E">
      <w:pPr>
        <w:widowControl/>
        <w:autoSpaceDN/>
        <w:ind w:firstLine="709"/>
        <w:jc w:val="both"/>
        <w:textAlignment w:val="auto"/>
        <w:rPr>
          <w:rFonts w:eastAsia="Times New Roman" w:cs="Times New Roman"/>
          <w:kern w:val="0"/>
          <w:lang w:val="ru-RU" w:eastAsia="ar-SA" w:bidi="ar-SA"/>
        </w:rPr>
      </w:pPr>
    </w:p>
    <w:p w:rsidR="0003495E" w:rsidRPr="0003495E" w:rsidRDefault="0003495E" w:rsidP="0003495E">
      <w:pPr>
        <w:widowControl/>
        <w:autoSpaceDN/>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Глава Караваевского сельского поселения,                                                               </w:t>
      </w:r>
    </w:p>
    <w:p w:rsidR="0003495E" w:rsidRPr="0003495E" w:rsidRDefault="0003495E" w:rsidP="0003495E">
      <w:pPr>
        <w:widowControl/>
        <w:autoSpaceDN/>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Председатель совета депутатов                                                                                  Е.А. Шилова</w:t>
      </w:r>
    </w:p>
    <w:p w:rsidR="0003495E" w:rsidRPr="0003495E" w:rsidRDefault="0003495E" w:rsidP="0003495E">
      <w:pPr>
        <w:widowControl/>
        <w:autoSpaceDN/>
        <w:jc w:val="both"/>
        <w:textAlignment w:val="auto"/>
        <w:rPr>
          <w:rFonts w:eastAsia="Times New Roman" w:cs="Times New Roman"/>
          <w:kern w:val="0"/>
          <w:lang w:val="ru-RU" w:eastAsia="ar-SA" w:bidi="ar-SA"/>
        </w:rPr>
      </w:pPr>
    </w:p>
    <w:p w:rsidR="0003495E" w:rsidRPr="0003495E" w:rsidRDefault="0003495E" w:rsidP="0003495E">
      <w:pPr>
        <w:widowControl/>
        <w:autoSpaceDN/>
        <w:jc w:val="right"/>
        <w:textAlignment w:val="auto"/>
        <w:rPr>
          <w:rFonts w:eastAsia="Times New Roman" w:cs="Times New Roman"/>
          <w:kern w:val="0"/>
          <w:szCs w:val="28"/>
          <w:lang w:val="ru-RU" w:eastAsia="ar-SA" w:bidi="ar-SA"/>
        </w:rPr>
      </w:pPr>
      <w:r w:rsidRPr="0003495E">
        <w:rPr>
          <w:rFonts w:eastAsia="Times New Roman" w:cs="Times New Roman"/>
          <w:kern w:val="0"/>
          <w:szCs w:val="28"/>
          <w:lang w:val="ru-RU" w:eastAsia="ar-SA" w:bidi="ar-SA"/>
        </w:rPr>
        <w:t>Приложение №1</w:t>
      </w:r>
    </w:p>
    <w:p w:rsidR="0003495E" w:rsidRPr="0003495E" w:rsidRDefault="0003495E" w:rsidP="0003495E">
      <w:pPr>
        <w:widowControl/>
        <w:autoSpaceDN/>
        <w:jc w:val="right"/>
        <w:textAlignment w:val="auto"/>
        <w:rPr>
          <w:rFonts w:eastAsia="Times New Roman" w:cs="Times New Roman"/>
          <w:kern w:val="0"/>
          <w:szCs w:val="28"/>
          <w:lang w:val="ru-RU" w:eastAsia="ar-SA" w:bidi="ar-SA"/>
        </w:rPr>
      </w:pPr>
      <w:r w:rsidRPr="0003495E">
        <w:rPr>
          <w:rFonts w:eastAsia="Times New Roman" w:cs="Times New Roman"/>
          <w:kern w:val="0"/>
          <w:szCs w:val="28"/>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szCs w:val="28"/>
          <w:lang w:val="ru-RU" w:eastAsia="ar-SA" w:bidi="ar-SA"/>
        </w:rPr>
      </w:pPr>
      <w:r w:rsidRPr="0003495E">
        <w:rPr>
          <w:rFonts w:eastAsia="Times New Roman" w:cs="Times New Roman"/>
          <w:kern w:val="0"/>
          <w:szCs w:val="28"/>
          <w:lang w:val="ru-RU" w:eastAsia="ar-SA" w:bidi="ar-SA"/>
        </w:rPr>
        <w:t>Караваевского сельского поселения</w:t>
      </w:r>
    </w:p>
    <w:p w:rsidR="0003495E" w:rsidRPr="0003495E" w:rsidRDefault="0003495E" w:rsidP="0003495E">
      <w:pPr>
        <w:widowControl/>
        <w:autoSpaceDN/>
        <w:jc w:val="right"/>
        <w:textAlignment w:val="auto"/>
        <w:rPr>
          <w:rFonts w:eastAsia="Times New Roman" w:cs="Times New Roman"/>
          <w:kern w:val="0"/>
          <w:szCs w:val="28"/>
          <w:lang w:val="ru-RU" w:eastAsia="ar-SA" w:bidi="ar-SA"/>
        </w:rPr>
      </w:pPr>
      <w:r w:rsidRPr="0003495E">
        <w:rPr>
          <w:rFonts w:eastAsia="Times New Roman" w:cs="Times New Roman"/>
          <w:kern w:val="0"/>
          <w:szCs w:val="28"/>
          <w:lang w:val="ru-RU" w:eastAsia="ar-SA" w:bidi="ar-SA"/>
        </w:rPr>
        <w:t>от                        20       г. №</w:t>
      </w:r>
    </w:p>
    <w:p w:rsidR="0003495E" w:rsidRPr="0003495E" w:rsidRDefault="0003495E" w:rsidP="0003495E">
      <w:pPr>
        <w:widowControl/>
        <w:autoSpaceDN/>
        <w:jc w:val="both"/>
        <w:textAlignment w:val="auto"/>
        <w:rPr>
          <w:rFonts w:eastAsia="Times New Roman" w:cs="Times New Roman"/>
          <w:kern w:val="0"/>
          <w:lang w:val="ru-RU" w:eastAsia="ar-SA" w:bidi="ar-SA"/>
        </w:rPr>
      </w:pPr>
    </w:p>
    <w:tbl>
      <w:tblPr>
        <w:tblW w:w="9513" w:type="dxa"/>
        <w:tblInd w:w="93" w:type="dxa"/>
        <w:tblLook w:val="04A0" w:firstRow="1" w:lastRow="0" w:firstColumn="1" w:lastColumn="0" w:noHBand="0" w:noVBand="1"/>
      </w:tblPr>
      <w:tblGrid>
        <w:gridCol w:w="2283"/>
        <w:gridCol w:w="5911"/>
        <w:gridCol w:w="1319"/>
      </w:tblGrid>
      <w:tr w:rsidR="0003495E" w:rsidRPr="0003495E" w:rsidTr="0003495E">
        <w:trPr>
          <w:trHeight w:val="312"/>
        </w:trPr>
        <w:tc>
          <w:tcPr>
            <w:tcW w:w="9513" w:type="dxa"/>
            <w:gridSpan w:val="3"/>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ОБЪЕМ ПОСТУПЛЕНИЙ ДОХОДОВ В БЮДЖЕТ</w:t>
            </w:r>
          </w:p>
        </w:tc>
      </w:tr>
      <w:tr w:rsidR="0003495E" w:rsidRPr="0003495E" w:rsidTr="0003495E">
        <w:trPr>
          <w:trHeight w:val="312"/>
        </w:trPr>
        <w:tc>
          <w:tcPr>
            <w:tcW w:w="9513" w:type="dxa"/>
            <w:gridSpan w:val="3"/>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 xml:space="preserve"> КАРАВАЕВСКОГО СЕЛЬСКОГО ПОСЕЛЕНИЯ НА 2020 ГОД </w:t>
            </w:r>
          </w:p>
        </w:tc>
      </w:tr>
      <w:tr w:rsidR="0003495E" w:rsidRPr="0003495E" w:rsidTr="0003495E">
        <w:trPr>
          <w:trHeight w:val="312"/>
        </w:trPr>
        <w:tc>
          <w:tcPr>
            <w:tcW w:w="2283" w:type="dxa"/>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p>
        </w:tc>
        <w:tc>
          <w:tcPr>
            <w:tcW w:w="5911"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c>
          <w:tcPr>
            <w:tcW w:w="1319"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r>
      <w:tr w:rsidR="0003495E" w:rsidRPr="0003495E" w:rsidTr="0003495E">
        <w:trPr>
          <w:trHeight w:val="288"/>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Код дохода</w:t>
            </w:r>
          </w:p>
        </w:tc>
        <w:tc>
          <w:tcPr>
            <w:tcW w:w="5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Наименование показателей дохода</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План дох</w:t>
            </w:r>
            <w:r w:rsidRPr="0003495E">
              <w:rPr>
                <w:rFonts w:eastAsia="Times New Roman" w:cs="Times New Roman"/>
                <w:b/>
                <w:bCs/>
                <w:color w:val="000000"/>
                <w:kern w:val="0"/>
                <w:sz w:val="20"/>
                <w:szCs w:val="20"/>
                <w:lang w:val="ru-RU" w:eastAsia="ru-RU" w:bidi="ar-SA"/>
              </w:rPr>
              <w:t>о</w:t>
            </w:r>
            <w:r w:rsidRPr="0003495E">
              <w:rPr>
                <w:rFonts w:eastAsia="Times New Roman" w:cs="Times New Roman"/>
                <w:b/>
                <w:bCs/>
                <w:color w:val="000000"/>
                <w:kern w:val="0"/>
                <w:sz w:val="20"/>
                <w:szCs w:val="20"/>
                <w:lang w:val="ru-RU" w:eastAsia="ru-RU" w:bidi="ar-SA"/>
              </w:rPr>
              <w:t>дов на 2020 год</w:t>
            </w:r>
          </w:p>
        </w:tc>
      </w:tr>
      <w:tr w:rsidR="0003495E" w:rsidRPr="0003495E" w:rsidTr="0003495E">
        <w:trPr>
          <w:trHeight w:val="28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r>
      <w:tr w:rsidR="0003495E" w:rsidRPr="0003495E" w:rsidTr="00422698">
        <w:trPr>
          <w:trHeight w:val="29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p>
        </w:tc>
      </w:tr>
      <w:tr w:rsidR="0003495E" w:rsidRPr="0003495E" w:rsidTr="0003495E">
        <w:trPr>
          <w:trHeight w:val="3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1 01 02000 01 0000 110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Налог на доходы физических лиц</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13831102</w:t>
            </w:r>
          </w:p>
        </w:tc>
      </w:tr>
      <w:tr w:rsidR="0003495E" w:rsidRPr="0003495E" w:rsidTr="0003495E">
        <w:trPr>
          <w:trHeight w:val="11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1 01 02010 01 0000 110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на доходы физических лиц с доходов, источником которых явл</w:t>
            </w:r>
            <w:r w:rsidRPr="0003495E">
              <w:rPr>
                <w:rFonts w:eastAsia="Times New Roman" w:cs="Times New Roman"/>
                <w:color w:val="000000"/>
                <w:kern w:val="0"/>
                <w:sz w:val="18"/>
                <w:szCs w:val="18"/>
                <w:lang w:val="ru-RU" w:eastAsia="ru-RU" w:bidi="ar-SA"/>
              </w:rPr>
              <w:t>я</w:t>
            </w:r>
            <w:r w:rsidRPr="0003495E">
              <w:rPr>
                <w:rFonts w:eastAsia="Times New Roman" w:cs="Times New Roman"/>
                <w:color w:val="000000"/>
                <w:kern w:val="0"/>
                <w:sz w:val="18"/>
                <w:szCs w:val="18"/>
                <w:lang w:val="ru-RU" w:eastAsia="ru-RU" w:bidi="ar-SA"/>
              </w:rPr>
              <w:t>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13534000</w:t>
            </w:r>
          </w:p>
        </w:tc>
      </w:tr>
      <w:tr w:rsidR="0003495E" w:rsidRPr="0003495E" w:rsidTr="00422698">
        <w:trPr>
          <w:trHeight w:val="127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1 01 02020 01 0000 110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на доходы физических лиц, полученных от осуществления де</w:t>
            </w:r>
            <w:r w:rsidRPr="0003495E">
              <w:rPr>
                <w:rFonts w:eastAsia="Times New Roman" w:cs="Times New Roman"/>
                <w:color w:val="000000"/>
                <w:kern w:val="0"/>
                <w:sz w:val="18"/>
                <w:szCs w:val="18"/>
                <w:lang w:val="ru-RU" w:eastAsia="ru-RU" w:bidi="ar-SA"/>
              </w:rPr>
              <w:t>я</w:t>
            </w:r>
            <w:r w:rsidRPr="0003495E">
              <w:rPr>
                <w:rFonts w:eastAsia="Times New Roman" w:cs="Times New Roman"/>
                <w:color w:val="000000"/>
                <w:kern w:val="0"/>
                <w:sz w:val="18"/>
                <w:szCs w:val="18"/>
                <w:lang w:val="ru-RU" w:eastAsia="ru-RU" w:bidi="ar-SA"/>
              </w:rPr>
              <w:t>тельности физическими лицами, зарегистрированными в качестве инд</w:t>
            </w:r>
            <w:r w:rsidRPr="0003495E">
              <w:rPr>
                <w:rFonts w:eastAsia="Times New Roman" w:cs="Times New Roman"/>
                <w:color w:val="000000"/>
                <w:kern w:val="0"/>
                <w:sz w:val="18"/>
                <w:szCs w:val="18"/>
                <w:lang w:val="ru-RU" w:eastAsia="ru-RU" w:bidi="ar-SA"/>
              </w:rPr>
              <w:t>и</w:t>
            </w:r>
            <w:r w:rsidRPr="0003495E">
              <w:rPr>
                <w:rFonts w:eastAsia="Times New Roman" w:cs="Times New Roman"/>
                <w:color w:val="000000"/>
                <w:kern w:val="0"/>
                <w:sz w:val="18"/>
                <w:szCs w:val="18"/>
                <w:lang w:val="ru-RU" w:eastAsia="ru-RU" w:bidi="ar-SA"/>
              </w:rPr>
              <w:t>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w:t>
            </w:r>
            <w:r w:rsidRPr="0003495E">
              <w:rPr>
                <w:rFonts w:eastAsia="Times New Roman" w:cs="Times New Roman"/>
                <w:color w:val="000000"/>
                <w:kern w:val="0"/>
                <w:sz w:val="18"/>
                <w:szCs w:val="18"/>
                <w:lang w:val="ru-RU" w:eastAsia="ru-RU" w:bidi="ar-SA"/>
              </w:rPr>
              <w:t>о</w:t>
            </w:r>
            <w:r w:rsidRPr="0003495E">
              <w:rPr>
                <w:rFonts w:eastAsia="Times New Roman" w:cs="Times New Roman"/>
                <w:color w:val="000000"/>
                <w:kern w:val="0"/>
                <w:sz w:val="18"/>
                <w:szCs w:val="18"/>
                <w:lang w:val="ru-RU" w:eastAsia="ru-RU" w:bidi="ar-SA"/>
              </w:rPr>
              <w:t>вого кодекса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188644</w:t>
            </w:r>
          </w:p>
        </w:tc>
      </w:tr>
      <w:tr w:rsidR="0003495E" w:rsidRPr="0003495E" w:rsidTr="0003495E">
        <w:trPr>
          <w:trHeight w:val="7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lastRenderedPageBreak/>
              <w:t>1 01 02030 01 0000 110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105295</w:t>
            </w:r>
          </w:p>
        </w:tc>
      </w:tr>
      <w:tr w:rsidR="0003495E" w:rsidRPr="0003495E" w:rsidTr="0003495E">
        <w:trPr>
          <w:trHeight w:val="10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1 01 02040 01 0000 110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на доходы физических лиц в виде фиксированных авансовых пл</w:t>
            </w:r>
            <w:r w:rsidRPr="0003495E">
              <w:rPr>
                <w:rFonts w:eastAsia="Times New Roman" w:cs="Times New Roman"/>
                <w:color w:val="000000"/>
                <w:kern w:val="0"/>
                <w:sz w:val="18"/>
                <w:szCs w:val="18"/>
                <w:lang w:val="ru-RU" w:eastAsia="ru-RU" w:bidi="ar-SA"/>
              </w:rPr>
              <w:t>а</w:t>
            </w:r>
            <w:r w:rsidRPr="0003495E">
              <w:rPr>
                <w:rFonts w:eastAsia="Times New Roman" w:cs="Times New Roman"/>
                <w:color w:val="000000"/>
                <w:kern w:val="0"/>
                <w:sz w:val="18"/>
                <w:szCs w:val="18"/>
                <w:lang w:val="ru-RU" w:eastAsia="ru-RU" w:bidi="ar-SA"/>
              </w:rPr>
              <w:t>тежей с доходов, полученных физическими лицами, являющимися ин</w:t>
            </w:r>
            <w:r w:rsidRPr="0003495E">
              <w:rPr>
                <w:rFonts w:eastAsia="Times New Roman" w:cs="Times New Roman"/>
                <w:color w:val="000000"/>
                <w:kern w:val="0"/>
                <w:sz w:val="18"/>
                <w:szCs w:val="18"/>
                <w:lang w:val="ru-RU" w:eastAsia="ru-RU" w:bidi="ar-SA"/>
              </w:rPr>
              <w:t>о</w:t>
            </w:r>
            <w:r w:rsidRPr="0003495E">
              <w:rPr>
                <w:rFonts w:eastAsia="Times New Roman" w:cs="Times New Roman"/>
                <w:color w:val="000000"/>
                <w:kern w:val="0"/>
                <w:sz w:val="18"/>
                <w:szCs w:val="18"/>
                <w:lang w:val="ru-RU" w:eastAsia="ru-RU" w:bidi="ar-SA"/>
              </w:rPr>
              <w:t>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3163</w:t>
            </w:r>
          </w:p>
        </w:tc>
      </w:tr>
      <w:tr w:rsidR="0003495E" w:rsidRPr="0003495E" w:rsidTr="0003495E">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1 03</w:t>
            </w:r>
            <w:r w:rsidRPr="0003495E">
              <w:rPr>
                <w:rFonts w:eastAsia="Times New Roman" w:cs="Times New Roman"/>
                <w:color w:val="000000"/>
                <w:kern w:val="0"/>
                <w:sz w:val="21"/>
                <w:szCs w:val="21"/>
                <w:lang w:val="ru-RU" w:eastAsia="ru-RU" w:bidi="ar-SA"/>
              </w:rPr>
              <w:t xml:space="preserve"> </w:t>
            </w:r>
            <w:r w:rsidRPr="0003495E">
              <w:rPr>
                <w:rFonts w:eastAsia="Times New Roman" w:cs="Times New Roman"/>
                <w:b/>
                <w:bCs/>
                <w:color w:val="000000"/>
                <w:kern w:val="0"/>
                <w:sz w:val="21"/>
                <w:szCs w:val="21"/>
                <w:lang w:val="ru-RU" w:eastAsia="ru-RU" w:bidi="ar-SA"/>
              </w:rPr>
              <w:t>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Налоги на товары (работы, услуги), реализуемые на территории Ро</w:t>
            </w:r>
            <w:r w:rsidRPr="0003495E">
              <w:rPr>
                <w:rFonts w:eastAsia="Times New Roman" w:cs="Times New Roman"/>
                <w:b/>
                <w:bCs/>
                <w:color w:val="000000"/>
                <w:kern w:val="0"/>
                <w:sz w:val="18"/>
                <w:szCs w:val="18"/>
                <w:lang w:val="ru-RU" w:eastAsia="ru-RU" w:bidi="ar-SA"/>
              </w:rPr>
              <w:t>с</w:t>
            </w:r>
            <w:r w:rsidRPr="0003495E">
              <w:rPr>
                <w:rFonts w:eastAsia="Times New Roman" w:cs="Times New Roman"/>
                <w:b/>
                <w:bCs/>
                <w:color w:val="000000"/>
                <w:kern w:val="0"/>
                <w:sz w:val="18"/>
                <w:szCs w:val="18"/>
                <w:lang w:val="ru-RU" w:eastAsia="ru-RU" w:bidi="ar-SA"/>
              </w:rPr>
              <w:t>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587515</w:t>
            </w:r>
          </w:p>
        </w:tc>
      </w:tr>
      <w:tr w:rsidR="0003495E" w:rsidRPr="0003495E" w:rsidTr="0003495E">
        <w:trPr>
          <w:trHeight w:val="9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1 03 02231 01 0000 110</w:t>
            </w:r>
          </w:p>
        </w:tc>
        <w:tc>
          <w:tcPr>
            <w:tcW w:w="5911"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Доходы от уплаты акцизов на дизельное топливо, подлежащие распред</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ральным законом о федеральном бюджете в целях формирования доро</w:t>
            </w:r>
            <w:r w:rsidRPr="0003495E">
              <w:rPr>
                <w:rFonts w:eastAsia="Times New Roman" w:cs="Times New Roman"/>
                <w:color w:val="000000"/>
                <w:kern w:val="0"/>
                <w:sz w:val="18"/>
                <w:szCs w:val="18"/>
                <w:lang w:val="ru-RU" w:eastAsia="ru-RU" w:bidi="ar-SA"/>
              </w:rPr>
              <w:t>ж</w:t>
            </w:r>
            <w:r w:rsidRPr="0003495E">
              <w:rPr>
                <w:rFonts w:eastAsia="Times New Roman" w:cs="Times New Roman"/>
                <w:color w:val="000000"/>
                <w:kern w:val="0"/>
                <w:sz w:val="18"/>
                <w:szCs w:val="18"/>
                <w:lang w:val="ru-RU" w:eastAsia="ru-RU" w:bidi="ar-SA"/>
              </w:rPr>
              <w:t>ных фондов субъектов Российской Федерации)</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212899</w:t>
            </w:r>
          </w:p>
        </w:tc>
      </w:tr>
      <w:tr w:rsidR="0003495E" w:rsidRPr="0003495E" w:rsidTr="0003495E">
        <w:trPr>
          <w:trHeight w:val="11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1 03 02241 01 0000 110</w:t>
            </w:r>
          </w:p>
        </w:tc>
        <w:tc>
          <w:tcPr>
            <w:tcW w:w="5911"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Доходы от уплаты акцизов на моторные масла для дизельных и (или) карбюраторных (</w:t>
            </w:r>
            <w:proofErr w:type="spellStart"/>
            <w:r w:rsidRPr="0003495E">
              <w:rPr>
                <w:rFonts w:eastAsia="Times New Roman" w:cs="Times New Roman"/>
                <w:color w:val="000000"/>
                <w:kern w:val="0"/>
                <w:sz w:val="18"/>
                <w:szCs w:val="18"/>
                <w:lang w:val="ru-RU" w:eastAsia="ru-RU" w:bidi="ar-SA"/>
              </w:rPr>
              <w:t>инжекторных</w:t>
            </w:r>
            <w:proofErr w:type="spellEnd"/>
            <w:r w:rsidRPr="0003495E">
              <w:rPr>
                <w:rFonts w:eastAsia="Times New Roman" w:cs="Times New Roman"/>
                <w:color w:val="000000"/>
                <w:kern w:val="0"/>
                <w:sz w:val="18"/>
                <w:szCs w:val="18"/>
                <w:lang w:val="ru-RU" w:eastAsia="ru-RU" w:bidi="ar-SA"/>
              </w:rPr>
              <w:t>) двигателей, подлежащие распределению между бюджетами субъектов Российской Федерации и местными бю</w:t>
            </w:r>
            <w:r w:rsidRPr="0003495E">
              <w:rPr>
                <w:rFonts w:eastAsia="Times New Roman" w:cs="Times New Roman"/>
                <w:color w:val="000000"/>
                <w:kern w:val="0"/>
                <w:sz w:val="18"/>
                <w:szCs w:val="18"/>
                <w:lang w:val="ru-RU" w:eastAsia="ru-RU" w:bidi="ar-SA"/>
              </w:rPr>
              <w:t>д</w:t>
            </w:r>
            <w:r w:rsidRPr="0003495E">
              <w:rPr>
                <w:rFonts w:eastAsia="Times New Roman" w:cs="Times New Roman"/>
                <w:color w:val="000000"/>
                <w:kern w:val="0"/>
                <w:sz w:val="18"/>
                <w:szCs w:val="18"/>
                <w:lang w:val="ru-RU" w:eastAsia="ru-RU" w:bidi="ar-SA"/>
              </w:rPr>
              <w:t>жетами с учетом установленных дифференцированных нормативов о</w:t>
            </w:r>
            <w:r w:rsidRPr="0003495E">
              <w:rPr>
                <w:rFonts w:eastAsia="Times New Roman" w:cs="Times New Roman"/>
                <w:color w:val="000000"/>
                <w:kern w:val="0"/>
                <w:sz w:val="18"/>
                <w:szCs w:val="18"/>
                <w:lang w:val="ru-RU" w:eastAsia="ru-RU" w:bidi="ar-SA"/>
              </w:rPr>
              <w:t>т</w:t>
            </w:r>
            <w:r w:rsidRPr="0003495E">
              <w:rPr>
                <w:rFonts w:eastAsia="Times New Roman" w:cs="Times New Roman"/>
                <w:color w:val="000000"/>
                <w:kern w:val="0"/>
                <w:sz w:val="18"/>
                <w:szCs w:val="18"/>
                <w:lang w:val="ru-RU" w:eastAsia="ru-RU" w:bidi="ar-SA"/>
              </w:rPr>
              <w:t>числений в местные бюджеты (по нормативам, установленным Фед</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ральным законом о федеральном бюджете в целях формирования доро</w:t>
            </w:r>
            <w:r w:rsidRPr="0003495E">
              <w:rPr>
                <w:rFonts w:eastAsia="Times New Roman" w:cs="Times New Roman"/>
                <w:color w:val="000000"/>
                <w:kern w:val="0"/>
                <w:sz w:val="18"/>
                <w:szCs w:val="18"/>
                <w:lang w:val="ru-RU" w:eastAsia="ru-RU" w:bidi="ar-SA"/>
              </w:rPr>
              <w:t>ж</w:t>
            </w:r>
            <w:r w:rsidRPr="0003495E">
              <w:rPr>
                <w:rFonts w:eastAsia="Times New Roman" w:cs="Times New Roman"/>
                <w:color w:val="000000"/>
                <w:kern w:val="0"/>
                <w:sz w:val="18"/>
                <w:szCs w:val="18"/>
                <w:lang w:val="ru-RU" w:eastAsia="ru-RU" w:bidi="ar-SA"/>
              </w:rPr>
              <w:t>ных фондов субъектов Российской Федерации)</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1406</w:t>
            </w:r>
          </w:p>
        </w:tc>
      </w:tr>
      <w:tr w:rsidR="0003495E" w:rsidRPr="0003495E" w:rsidTr="0003495E">
        <w:trPr>
          <w:trHeight w:val="94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1 03 02251 01 0000 110</w:t>
            </w:r>
          </w:p>
        </w:tc>
        <w:tc>
          <w:tcPr>
            <w:tcW w:w="5911"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Доходы от уплаты акцизов на автомобильный бензин, подлежащие ра</w:t>
            </w:r>
            <w:r w:rsidRPr="0003495E">
              <w:rPr>
                <w:rFonts w:eastAsia="Times New Roman" w:cs="Times New Roman"/>
                <w:color w:val="000000"/>
                <w:kern w:val="0"/>
                <w:sz w:val="18"/>
                <w:szCs w:val="18"/>
                <w:lang w:val="ru-RU" w:eastAsia="ru-RU" w:bidi="ar-SA"/>
              </w:rPr>
              <w:t>с</w:t>
            </w:r>
            <w:r w:rsidRPr="0003495E">
              <w:rPr>
                <w:rFonts w:eastAsia="Times New Roman" w:cs="Times New Roman"/>
                <w:color w:val="000000"/>
                <w:kern w:val="0"/>
                <w:sz w:val="18"/>
                <w:szCs w:val="18"/>
                <w:lang w:val="ru-RU" w:eastAsia="ru-RU" w:bidi="ar-SA"/>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03495E">
              <w:rPr>
                <w:rFonts w:eastAsia="Times New Roman" w:cs="Times New Roman"/>
                <w:color w:val="000000"/>
                <w:kern w:val="0"/>
                <w:sz w:val="18"/>
                <w:szCs w:val="18"/>
                <w:lang w:val="ru-RU" w:eastAsia="ru-RU" w:bidi="ar-SA"/>
              </w:rPr>
              <w:t>в</w:t>
            </w:r>
            <w:r w:rsidRPr="0003495E">
              <w:rPr>
                <w:rFonts w:eastAsia="Times New Roman" w:cs="Times New Roman"/>
                <w:color w:val="000000"/>
                <w:kern w:val="0"/>
                <w:sz w:val="18"/>
                <w:szCs w:val="18"/>
                <w:lang w:val="ru-RU" w:eastAsia="ru-RU" w:bidi="ar-SA"/>
              </w:rPr>
              <w:t>ленным Федеральным законом о федеральном бюджете в целях форм</w:t>
            </w:r>
            <w:r w:rsidRPr="0003495E">
              <w:rPr>
                <w:rFonts w:eastAsia="Times New Roman" w:cs="Times New Roman"/>
                <w:color w:val="000000"/>
                <w:kern w:val="0"/>
                <w:sz w:val="18"/>
                <w:szCs w:val="18"/>
                <w:lang w:val="ru-RU" w:eastAsia="ru-RU" w:bidi="ar-SA"/>
              </w:rPr>
              <w:t>и</w:t>
            </w:r>
            <w:r w:rsidRPr="0003495E">
              <w:rPr>
                <w:rFonts w:eastAsia="Times New Roman" w:cs="Times New Roman"/>
                <w:color w:val="000000"/>
                <w:kern w:val="0"/>
                <w:sz w:val="18"/>
                <w:szCs w:val="18"/>
                <w:lang w:val="ru-RU" w:eastAsia="ru-RU" w:bidi="ar-SA"/>
              </w:rPr>
              <w:t>рования дорожных фондов субъектов Российской Федерации)</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412814</w:t>
            </w:r>
          </w:p>
        </w:tc>
      </w:tr>
      <w:tr w:rsidR="0003495E" w:rsidRPr="0003495E" w:rsidTr="0003495E">
        <w:trPr>
          <w:trHeight w:val="9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1 03 02261 01 0000 110</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Доходы от уплаты акцизов на прямогонный бензин, подлежащие распр</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делению между бюджетами субъектов Российской Федерации и местн</w:t>
            </w:r>
            <w:r w:rsidRPr="0003495E">
              <w:rPr>
                <w:rFonts w:eastAsia="Times New Roman" w:cs="Times New Roman"/>
                <w:color w:val="000000"/>
                <w:kern w:val="0"/>
                <w:sz w:val="18"/>
                <w:szCs w:val="18"/>
                <w:lang w:val="ru-RU" w:eastAsia="ru-RU" w:bidi="ar-SA"/>
              </w:rPr>
              <w:t>ы</w:t>
            </w:r>
            <w:r w:rsidRPr="0003495E">
              <w:rPr>
                <w:rFonts w:eastAsia="Times New Roman" w:cs="Times New Roman"/>
                <w:color w:val="000000"/>
                <w:kern w:val="0"/>
                <w:sz w:val="18"/>
                <w:szCs w:val="18"/>
                <w:lang w:val="ru-RU" w:eastAsia="ru-RU" w:bidi="ar-SA"/>
              </w:rPr>
              <w:t>ми бюджетами с учетом установленных дифференцированных нормат</w:t>
            </w:r>
            <w:r w:rsidRPr="0003495E">
              <w:rPr>
                <w:rFonts w:eastAsia="Times New Roman" w:cs="Times New Roman"/>
                <w:color w:val="000000"/>
                <w:kern w:val="0"/>
                <w:sz w:val="18"/>
                <w:szCs w:val="18"/>
                <w:lang w:val="ru-RU" w:eastAsia="ru-RU" w:bidi="ar-SA"/>
              </w:rPr>
              <w:t>и</w:t>
            </w:r>
            <w:r w:rsidRPr="0003495E">
              <w:rPr>
                <w:rFonts w:eastAsia="Times New Roman" w:cs="Times New Roman"/>
                <w:color w:val="000000"/>
                <w:kern w:val="0"/>
                <w:sz w:val="18"/>
                <w:szCs w:val="18"/>
                <w:lang w:val="ru-RU" w:eastAsia="ru-RU" w:bidi="ar-SA"/>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-39604</w:t>
            </w:r>
          </w:p>
        </w:tc>
      </w:tr>
      <w:tr w:rsidR="0003495E" w:rsidRPr="0003495E" w:rsidTr="0003495E">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1 05 00000 00 0000 000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Налоги на совокупный доход</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4355700</w:t>
            </w:r>
          </w:p>
        </w:tc>
      </w:tr>
      <w:tr w:rsidR="0003495E" w:rsidRPr="0003495E" w:rsidTr="0003495E">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1 05 01000 00 0000 110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u w:val="single"/>
                <w:lang w:val="ru-RU" w:eastAsia="ru-RU" w:bidi="ar-SA"/>
              </w:rPr>
            </w:pPr>
            <w:r w:rsidRPr="0003495E">
              <w:rPr>
                <w:rFonts w:eastAsia="Times New Roman" w:cs="Times New Roman"/>
                <w:color w:val="000000"/>
                <w:kern w:val="0"/>
                <w:sz w:val="18"/>
                <w:szCs w:val="18"/>
                <w:u w:val="single"/>
                <w:lang w:val="ru-RU" w:eastAsia="ru-RU" w:bidi="ar-SA"/>
              </w:rPr>
              <w:t>Налог, взимаемый в связи с применением упрощенной системы налог</w:t>
            </w:r>
            <w:r w:rsidRPr="0003495E">
              <w:rPr>
                <w:rFonts w:eastAsia="Times New Roman" w:cs="Times New Roman"/>
                <w:color w:val="000000"/>
                <w:kern w:val="0"/>
                <w:sz w:val="18"/>
                <w:szCs w:val="18"/>
                <w:u w:val="single"/>
                <w:lang w:val="ru-RU" w:eastAsia="ru-RU" w:bidi="ar-SA"/>
              </w:rPr>
              <w:t>о</w:t>
            </w:r>
            <w:r w:rsidRPr="0003495E">
              <w:rPr>
                <w:rFonts w:eastAsia="Times New Roman" w:cs="Times New Roman"/>
                <w:color w:val="000000"/>
                <w:kern w:val="0"/>
                <w:sz w:val="18"/>
                <w:szCs w:val="18"/>
                <w:u w:val="single"/>
                <w:lang w:val="ru-RU" w:eastAsia="ru-RU" w:bidi="ar-SA"/>
              </w:rPr>
              <w:t>обложения</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3255700</w:t>
            </w:r>
          </w:p>
        </w:tc>
      </w:tr>
      <w:tr w:rsidR="0003495E" w:rsidRPr="0003495E" w:rsidTr="0003495E">
        <w:trPr>
          <w:trHeight w:val="6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1 05 01011 01 0000 110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взимаемый с налогоплательщиков, выбравших в качестве объекта налогообложения  доходы</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2064100</w:t>
            </w:r>
          </w:p>
        </w:tc>
      </w:tr>
      <w:tr w:rsidR="0003495E" w:rsidRPr="0003495E" w:rsidTr="0003495E">
        <w:trPr>
          <w:trHeight w:val="7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1 05 01021 01 0000 110</w:t>
            </w:r>
          </w:p>
        </w:tc>
        <w:tc>
          <w:tcPr>
            <w:tcW w:w="5911" w:type="dxa"/>
            <w:tcBorders>
              <w:top w:val="nil"/>
              <w:left w:val="nil"/>
              <w:bottom w:val="single" w:sz="4" w:space="0" w:color="auto"/>
              <w:right w:val="single" w:sz="4" w:space="0" w:color="auto"/>
            </w:tcBorders>
            <w:shd w:val="clear" w:color="auto" w:fill="auto"/>
            <w:vAlign w:val="bottom"/>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w:t>
            </w:r>
            <w:r w:rsidRPr="0003495E">
              <w:rPr>
                <w:rFonts w:eastAsia="Times New Roman" w:cs="Times New Roman"/>
                <w:color w:val="000000"/>
                <w:kern w:val="0"/>
                <w:sz w:val="18"/>
                <w:szCs w:val="18"/>
                <w:lang w:val="ru-RU" w:eastAsia="ru-RU" w:bidi="ar-SA"/>
              </w:rPr>
              <w:t>й</w:t>
            </w:r>
            <w:r w:rsidRPr="0003495E">
              <w:rPr>
                <w:rFonts w:eastAsia="Times New Roman" w:cs="Times New Roman"/>
                <w:color w:val="000000"/>
                <w:kern w:val="0"/>
                <w:sz w:val="18"/>
                <w:szCs w:val="18"/>
                <w:lang w:val="ru-RU" w:eastAsia="ru-RU" w:bidi="ar-SA"/>
              </w:rPr>
              <w:t>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1191600</w:t>
            </w:r>
          </w:p>
        </w:tc>
      </w:tr>
      <w:tr w:rsidR="0003495E" w:rsidRPr="0003495E" w:rsidTr="0003495E">
        <w:trPr>
          <w:trHeight w:val="4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1 05 03000 01 0000 110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u w:val="single"/>
                <w:lang w:val="ru-RU" w:eastAsia="ru-RU" w:bidi="ar-SA"/>
              </w:rPr>
            </w:pPr>
            <w:r w:rsidRPr="0003495E">
              <w:rPr>
                <w:rFonts w:eastAsia="Times New Roman" w:cs="Times New Roman"/>
                <w:color w:val="000000"/>
                <w:kern w:val="0"/>
                <w:sz w:val="18"/>
                <w:szCs w:val="18"/>
                <w:u w:val="single"/>
                <w:lang w:val="ru-RU" w:eastAsia="ru-RU" w:bidi="ar-SA"/>
              </w:rPr>
              <w:t>Единый сельскохозяйственный налог</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1100000</w:t>
            </w:r>
          </w:p>
        </w:tc>
      </w:tr>
      <w:tr w:rsidR="0003495E" w:rsidRPr="0003495E" w:rsidTr="0003495E">
        <w:trPr>
          <w:trHeight w:val="4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1 05 03010 01 0000 110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Единый сельскохозяйственный налог</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1100000</w:t>
            </w:r>
          </w:p>
        </w:tc>
      </w:tr>
      <w:tr w:rsidR="0003495E" w:rsidRPr="0003495E" w:rsidTr="0003495E">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1 06 00000 00 0000 000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Налоги на имущество</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19836600</w:t>
            </w:r>
          </w:p>
        </w:tc>
      </w:tr>
      <w:tr w:rsidR="0003495E" w:rsidRPr="0003495E" w:rsidTr="0003495E">
        <w:trPr>
          <w:trHeight w:val="6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1 06 01030 10 0000 110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Налог на имущество физических лиц, взимаемый по ставкам, применя</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мым к объектам налогообложения, расположенным в границах сельских поселений</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1345600</w:t>
            </w:r>
          </w:p>
        </w:tc>
      </w:tr>
      <w:tr w:rsidR="0003495E" w:rsidRPr="0003495E" w:rsidTr="0003495E">
        <w:trPr>
          <w:trHeight w:val="4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1 06 06000 00 0000 110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u w:val="single"/>
                <w:lang w:val="ru-RU" w:eastAsia="ru-RU" w:bidi="ar-SA"/>
              </w:rPr>
            </w:pPr>
            <w:r w:rsidRPr="0003495E">
              <w:rPr>
                <w:rFonts w:eastAsia="Times New Roman" w:cs="Times New Roman"/>
                <w:color w:val="000000"/>
                <w:kern w:val="0"/>
                <w:sz w:val="18"/>
                <w:szCs w:val="18"/>
                <w:u w:val="single"/>
                <w:lang w:val="ru-RU" w:eastAsia="ru-RU" w:bidi="ar-SA"/>
              </w:rPr>
              <w:t>Земельный налог</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18491000</w:t>
            </w:r>
          </w:p>
        </w:tc>
      </w:tr>
      <w:tr w:rsidR="0003495E" w:rsidRPr="0003495E" w:rsidTr="0003495E">
        <w:trPr>
          <w:trHeight w:val="5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1 06 06033 10 0000 110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Земельный налог с организаций, обладающих земельным участком, ра</w:t>
            </w:r>
            <w:r w:rsidRPr="0003495E">
              <w:rPr>
                <w:rFonts w:eastAsia="Times New Roman" w:cs="Times New Roman"/>
                <w:color w:val="000000"/>
                <w:kern w:val="0"/>
                <w:sz w:val="18"/>
                <w:szCs w:val="18"/>
                <w:lang w:val="ru-RU" w:eastAsia="ru-RU" w:bidi="ar-SA"/>
              </w:rPr>
              <w:t>с</w:t>
            </w:r>
            <w:r w:rsidRPr="0003495E">
              <w:rPr>
                <w:rFonts w:eastAsia="Times New Roman" w:cs="Times New Roman"/>
                <w:color w:val="000000"/>
                <w:kern w:val="0"/>
                <w:sz w:val="18"/>
                <w:szCs w:val="18"/>
                <w:lang w:val="ru-RU" w:eastAsia="ru-RU" w:bidi="ar-SA"/>
              </w:rPr>
              <w:t>положенным в границах сельских поселений</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17970000</w:t>
            </w:r>
          </w:p>
        </w:tc>
      </w:tr>
      <w:tr w:rsidR="0003495E" w:rsidRPr="0003495E" w:rsidTr="0003495E">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1 06 06043 10 0000 110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Земельный налог с физических лиц, обладающих земельным участком, расположенным в границах сельских поселений</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521000</w:t>
            </w:r>
          </w:p>
        </w:tc>
      </w:tr>
      <w:tr w:rsidR="0003495E" w:rsidRPr="0003495E" w:rsidTr="0003495E">
        <w:trPr>
          <w:trHeight w:val="40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lastRenderedPageBreak/>
              <w:t>1 08 00000 00 0000 000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Государственная пошлина</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1000</w:t>
            </w:r>
          </w:p>
        </w:tc>
      </w:tr>
      <w:tr w:rsidR="0003495E" w:rsidRPr="0003495E" w:rsidTr="0003495E">
        <w:trPr>
          <w:trHeight w:val="9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1 08 04020 01 0000 110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Государственная пошлина за совершение нотариальных действий дол</w:t>
            </w:r>
            <w:r w:rsidRPr="0003495E">
              <w:rPr>
                <w:rFonts w:eastAsia="Times New Roman" w:cs="Times New Roman"/>
                <w:color w:val="000000"/>
                <w:kern w:val="0"/>
                <w:sz w:val="18"/>
                <w:szCs w:val="18"/>
                <w:lang w:val="ru-RU" w:eastAsia="ru-RU" w:bidi="ar-SA"/>
              </w:rPr>
              <w:t>ж</w:t>
            </w:r>
            <w:r w:rsidRPr="0003495E">
              <w:rPr>
                <w:rFonts w:eastAsia="Times New Roman" w:cs="Times New Roman"/>
                <w:color w:val="000000"/>
                <w:kern w:val="0"/>
                <w:sz w:val="18"/>
                <w:szCs w:val="18"/>
                <w:lang w:val="ru-RU" w:eastAsia="ru-RU" w:bidi="ar-SA"/>
              </w:rPr>
              <w:t>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1000</w:t>
            </w:r>
          </w:p>
        </w:tc>
      </w:tr>
      <w:tr w:rsidR="0003495E" w:rsidRPr="0003495E" w:rsidTr="0003495E">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1 11 00000 00 0000 000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Доходы от использования имущества, находящегося в государстве</w:t>
            </w:r>
            <w:r w:rsidRPr="0003495E">
              <w:rPr>
                <w:rFonts w:eastAsia="Times New Roman" w:cs="Times New Roman"/>
                <w:b/>
                <w:bCs/>
                <w:color w:val="000000"/>
                <w:kern w:val="0"/>
                <w:sz w:val="18"/>
                <w:szCs w:val="18"/>
                <w:lang w:val="ru-RU" w:eastAsia="ru-RU" w:bidi="ar-SA"/>
              </w:rPr>
              <w:t>н</w:t>
            </w:r>
            <w:r w:rsidRPr="0003495E">
              <w:rPr>
                <w:rFonts w:eastAsia="Times New Roman" w:cs="Times New Roman"/>
                <w:b/>
                <w:bCs/>
                <w:color w:val="000000"/>
                <w:kern w:val="0"/>
                <w:sz w:val="18"/>
                <w:szCs w:val="18"/>
                <w:lang w:val="ru-RU" w:eastAsia="ru-RU" w:bidi="ar-SA"/>
              </w:rPr>
              <w:t>ной и муниципальной собственности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396081</w:t>
            </w:r>
          </w:p>
        </w:tc>
      </w:tr>
      <w:tr w:rsidR="0003495E" w:rsidRPr="0003495E" w:rsidTr="0003495E">
        <w:trPr>
          <w:trHeight w:val="109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1 11 05000 00 0000 120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u w:val="single"/>
                <w:lang w:val="ru-RU" w:eastAsia="ru-RU" w:bidi="ar-SA"/>
              </w:rPr>
            </w:pPr>
            <w:r w:rsidRPr="0003495E">
              <w:rPr>
                <w:rFonts w:eastAsia="Times New Roman" w:cs="Times New Roman"/>
                <w:color w:val="000000"/>
                <w:kern w:val="0"/>
                <w:sz w:val="18"/>
                <w:szCs w:val="18"/>
                <w:u w:val="single"/>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03495E">
              <w:rPr>
                <w:rFonts w:eastAsia="Times New Roman" w:cs="Times New Roman"/>
                <w:color w:val="000000"/>
                <w:kern w:val="0"/>
                <w:sz w:val="18"/>
                <w:szCs w:val="18"/>
                <w:u w:val="single"/>
                <w:lang w:val="ru-RU" w:eastAsia="ru-RU" w:bidi="ar-SA"/>
              </w:rPr>
              <w:t>д</w:t>
            </w:r>
            <w:r w:rsidRPr="0003495E">
              <w:rPr>
                <w:rFonts w:eastAsia="Times New Roman" w:cs="Times New Roman"/>
                <w:color w:val="000000"/>
                <w:kern w:val="0"/>
                <w:sz w:val="18"/>
                <w:szCs w:val="18"/>
                <w:u w:val="single"/>
                <w:lang w:val="ru-RU" w:eastAsia="ru-RU" w:bidi="ar-SA"/>
              </w:rPr>
              <w:t>приятий, в том числе казенных)</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33081</w:t>
            </w:r>
          </w:p>
        </w:tc>
      </w:tr>
      <w:tr w:rsidR="0003495E" w:rsidRPr="0003495E" w:rsidTr="0003495E">
        <w:trPr>
          <w:trHeight w:val="57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1 11 05075 10 0000 120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Доходы от сдачи в аренду имущества, составляющего казну сельских поселений  (за исключением земельных участков)</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33081</w:t>
            </w:r>
          </w:p>
        </w:tc>
      </w:tr>
      <w:tr w:rsidR="0003495E" w:rsidRPr="0003495E" w:rsidTr="0003495E">
        <w:trPr>
          <w:trHeight w:val="9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1 11 09045 10 0000 120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Прочие поступления от использования имущества, находящегося в со</w:t>
            </w:r>
            <w:r w:rsidRPr="0003495E">
              <w:rPr>
                <w:rFonts w:eastAsia="Times New Roman" w:cs="Times New Roman"/>
                <w:color w:val="000000"/>
                <w:kern w:val="0"/>
                <w:sz w:val="18"/>
                <w:szCs w:val="18"/>
                <w:lang w:val="ru-RU" w:eastAsia="ru-RU" w:bidi="ar-SA"/>
              </w:rPr>
              <w:t>б</w:t>
            </w:r>
            <w:r w:rsidRPr="0003495E">
              <w:rPr>
                <w:rFonts w:eastAsia="Times New Roman" w:cs="Times New Roman"/>
                <w:color w:val="000000"/>
                <w:kern w:val="0"/>
                <w:sz w:val="18"/>
                <w:szCs w:val="18"/>
                <w:lang w:val="ru-RU" w:eastAsia="ru-RU" w:bidi="ar-SA"/>
              </w:rPr>
              <w:t>ственности сельских поселений (за исключением имущества муниц</w:t>
            </w:r>
            <w:r w:rsidRPr="0003495E">
              <w:rPr>
                <w:rFonts w:eastAsia="Times New Roman" w:cs="Times New Roman"/>
                <w:color w:val="000000"/>
                <w:kern w:val="0"/>
                <w:sz w:val="18"/>
                <w:szCs w:val="18"/>
                <w:lang w:val="ru-RU" w:eastAsia="ru-RU" w:bidi="ar-SA"/>
              </w:rPr>
              <w:t>и</w:t>
            </w:r>
            <w:r w:rsidRPr="0003495E">
              <w:rPr>
                <w:rFonts w:eastAsia="Times New Roman" w:cs="Times New Roman"/>
                <w:color w:val="000000"/>
                <w:kern w:val="0"/>
                <w:sz w:val="18"/>
                <w:szCs w:val="18"/>
                <w:lang w:val="ru-RU" w:eastAsia="ru-RU" w:bidi="ar-SA"/>
              </w:rPr>
              <w:t>пальных бюджетных и автономных учреждений, а также имущества м</w:t>
            </w:r>
            <w:r w:rsidRPr="0003495E">
              <w:rPr>
                <w:rFonts w:eastAsia="Times New Roman" w:cs="Times New Roman"/>
                <w:color w:val="000000"/>
                <w:kern w:val="0"/>
                <w:sz w:val="18"/>
                <w:szCs w:val="18"/>
                <w:lang w:val="ru-RU" w:eastAsia="ru-RU" w:bidi="ar-SA"/>
              </w:rPr>
              <w:t>у</w:t>
            </w:r>
            <w:r w:rsidRPr="0003495E">
              <w:rPr>
                <w:rFonts w:eastAsia="Times New Roman" w:cs="Times New Roman"/>
                <w:color w:val="000000"/>
                <w:kern w:val="0"/>
                <w:sz w:val="18"/>
                <w:szCs w:val="18"/>
                <w:lang w:val="ru-RU" w:eastAsia="ru-RU" w:bidi="ar-SA"/>
              </w:rPr>
              <w:t>ниципальных унитарных предприятий, в том числе казенных)</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363000</w:t>
            </w:r>
          </w:p>
        </w:tc>
      </w:tr>
      <w:tr w:rsidR="0003495E" w:rsidRPr="0003495E" w:rsidTr="0003495E">
        <w:trPr>
          <w:trHeight w:val="51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1 13 00000 00 0000 000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Доходы от оказания платных услуг и компенсации затрат государства</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846800</w:t>
            </w:r>
          </w:p>
        </w:tc>
      </w:tr>
      <w:tr w:rsidR="0003495E" w:rsidRPr="0003495E" w:rsidTr="0003495E">
        <w:trPr>
          <w:trHeight w:val="6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1 13 01995 10 0000 130</w:t>
            </w:r>
          </w:p>
        </w:tc>
        <w:tc>
          <w:tcPr>
            <w:tcW w:w="5911" w:type="dxa"/>
            <w:tcBorders>
              <w:top w:val="nil"/>
              <w:left w:val="nil"/>
              <w:bottom w:val="single" w:sz="4" w:space="0" w:color="auto"/>
              <w:right w:val="single" w:sz="4" w:space="0" w:color="auto"/>
            </w:tcBorders>
            <w:shd w:val="clear" w:color="auto" w:fill="auto"/>
            <w:vAlign w:val="bottom"/>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Прочие доходы от оказания платных услуг (работ) получателями средств бюджетов сельских поселений</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846800</w:t>
            </w:r>
          </w:p>
        </w:tc>
      </w:tr>
      <w:tr w:rsidR="0003495E" w:rsidRPr="0003495E" w:rsidTr="0003495E">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Итого собственных доходов:</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39854798</w:t>
            </w:r>
          </w:p>
        </w:tc>
      </w:tr>
      <w:tr w:rsidR="0003495E" w:rsidRPr="0003495E" w:rsidTr="0003495E">
        <w:trPr>
          <w:trHeight w:val="49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2 02 00000 00 0000 000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Безвозмездные поступления от других бюджетов бюджетной системы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2053534</w:t>
            </w:r>
          </w:p>
        </w:tc>
      </w:tr>
      <w:tr w:rsidR="0003495E" w:rsidRPr="0003495E" w:rsidTr="0003495E">
        <w:trPr>
          <w:trHeight w:val="54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2 02 10000 00 0000 150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b/>
                <w:bCs/>
                <w:color w:val="000000"/>
                <w:kern w:val="0"/>
                <w:sz w:val="18"/>
                <w:szCs w:val="18"/>
                <w:u w:val="single"/>
                <w:lang w:val="ru-RU" w:eastAsia="ru-RU" w:bidi="ar-SA"/>
              </w:rPr>
            </w:pPr>
            <w:r w:rsidRPr="0003495E">
              <w:rPr>
                <w:rFonts w:eastAsia="Times New Roman" w:cs="Times New Roman"/>
                <w:b/>
                <w:bCs/>
                <w:color w:val="000000"/>
                <w:kern w:val="0"/>
                <w:sz w:val="18"/>
                <w:szCs w:val="18"/>
                <w:u w:val="single"/>
                <w:lang w:val="ru-RU" w:eastAsia="ru-RU" w:bidi="ar-SA"/>
              </w:rPr>
              <w:t>Дотации</w:t>
            </w:r>
            <w:r w:rsidRPr="0003495E">
              <w:rPr>
                <w:rFonts w:eastAsia="Times New Roman" w:cs="Times New Roman"/>
                <w:color w:val="000000"/>
                <w:kern w:val="0"/>
                <w:sz w:val="18"/>
                <w:szCs w:val="18"/>
                <w:u w:val="single"/>
                <w:lang w:val="ru-RU" w:eastAsia="ru-RU" w:bidi="ar-SA"/>
              </w:rPr>
              <w:t xml:space="preserve"> бюджетам бюджетной системы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447000</w:t>
            </w:r>
          </w:p>
        </w:tc>
      </w:tr>
      <w:tr w:rsidR="0003495E" w:rsidRPr="0003495E" w:rsidTr="0003495E">
        <w:trPr>
          <w:trHeight w:val="4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2 02 15001 10 0000 150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 xml:space="preserve">Дотация бюджетам сельских поселений на выравнивание бюджетной обеспеченности </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447000</w:t>
            </w:r>
          </w:p>
        </w:tc>
      </w:tr>
      <w:tr w:rsidR="0003495E" w:rsidRPr="0003495E" w:rsidTr="0003495E">
        <w:trPr>
          <w:trHeight w:val="24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 </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w:t>
            </w:r>
          </w:p>
        </w:tc>
      </w:tr>
      <w:tr w:rsidR="0003495E" w:rsidRPr="0003495E" w:rsidTr="0003495E">
        <w:trPr>
          <w:trHeight w:val="6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2 02 20000 00 0000 150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b/>
                <w:bCs/>
                <w:color w:val="000000"/>
                <w:kern w:val="0"/>
                <w:sz w:val="18"/>
                <w:szCs w:val="18"/>
                <w:u w:val="single"/>
                <w:lang w:val="ru-RU" w:eastAsia="ru-RU" w:bidi="ar-SA"/>
              </w:rPr>
            </w:pPr>
            <w:r w:rsidRPr="0003495E">
              <w:rPr>
                <w:rFonts w:eastAsia="Times New Roman" w:cs="Times New Roman"/>
                <w:b/>
                <w:bCs/>
                <w:color w:val="000000"/>
                <w:kern w:val="0"/>
                <w:sz w:val="18"/>
                <w:szCs w:val="18"/>
                <w:u w:val="single"/>
                <w:lang w:val="ru-RU" w:eastAsia="ru-RU" w:bidi="ar-SA"/>
              </w:rPr>
              <w:t>Субсидии бюджетам бюджетной системы Российской Федерации (межбюджетные субсидии)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1023541</w:t>
            </w:r>
          </w:p>
        </w:tc>
      </w:tr>
      <w:tr w:rsidR="0003495E" w:rsidRPr="0003495E" w:rsidTr="0003495E">
        <w:trPr>
          <w:trHeight w:val="57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2 02 25567 10 0000 150</w:t>
            </w:r>
          </w:p>
        </w:tc>
        <w:tc>
          <w:tcPr>
            <w:tcW w:w="5911" w:type="dxa"/>
            <w:tcBorders>
              <w:top w:val="nil"/>
              <w:left w:val="nil"/>
              <w:bottom w:val="nil"/>
              <w:right w:val="nil"/>
            </w:tcBorders>
            <w:shd w:val="clear" w:color="auto" w:fill="auto"/>
            <w:vAlign w:val="bottom"/>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Субсидии бюджетам сельских поселений на обеспечение устойчивого развития сельских территорий</w:t>
            </w: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1023541</w:t>
            </w:r>
          </w:p>
        </w:tc>
      </w:tr>
      <w:tr w:rsidR="0003495E" w:rsidRPr="0003495E" w:rsidTr="0003495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2 02 30000 00 0000 150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b/>
                <w:bCs/>
                <w:color w:val="000000"/>
                <w:kern w:val="0"/>
                <w:sz w:val="18"/>
                <w:szCs w:val="18"/>
                <w:u w:val="single"/>
                <w:lang w:val="ru-RU" w:eastAsia="ru-RU" w:bidi="ar-SA"/>
              </w:rPr>
            </w:pPr>
            <w:r w:rsidRPr="0003495E">
              <w:rPr>
                <w:rFonts w:eastAsia="Times New Roman" w:cs="Times New Roman"/>
                <w:b/>
                <w:bCs/>
                <w:color w:val="000000"/>
                <w:kern w:val="0"/>
                <w:sz w:val="18"/>
                <w:szCs w:val="18"/>
                <w:u w:val="single"/>
                <w:lang w:val="ru-RU" w:eastAsia="ru-RU" w:bidi="ar-SA"/>
              </w:rPr>
              <w:t>Субвенции бюджетам бюджетной системы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545600</w:t>
            </w:r>
          </w:p>
        </w:tc>
      </w:tr>
      <w:tr w:rsidR="0003495E" w:rsidRPr="0003495E" w:rsidTr="0003495E">
        <w:trPr>
          <w:trHeight w:val="49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2 02 30024 10 0000150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Субвенции бюджетам сельских поселений на выполнение передаваемых полномочий субъектов Российской Федерации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18200</w:t>
            </w:r>
          </w:p>
        </w:tc>
      </w:tr>
      <w:tr w:rsidR="0003495E" w:rsidRPr="0003495E" w:rsidTr="0003495E">
        <w:trPr>
          <w:trHeight w:val="67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2 02 35118 10 0000 150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527400</w:t>
            </w:r>
          </w:p>
        </w:tc>
      </w:tr>
      <w:tr w:rsidR="0003495E" w:rsidRPr="0003495E" w:rsidTr="0003495E">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both"/>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 xml:space="preserve">в </w:t>
            </w:r>
            <w:proofErr w:type="spellStart"/>
            <w:r w:rsidRPr="0003495E">
              <w:rPr>
                <w:rFonts w:eastAsia="Times New Roman" w:cs="Times New Roman"/>
                <w:color w:val="000000"/>
                <w:kern w:val="0"/>
                <w:sz w:val="18"/>
                <w:szCs w:val="18"/>
                <w:lang w:val="ru-RU" w:eastAsia="ru-RU" w:bidi="ar-SA"/>
              </w:rPr>
              <w:t>т.ч</w:t>
            </w:r>
            <w:proofErr w:type="spellEnd"/>
            <w:r w:rsidRPr="0003495E">
              <w:rPr>
                <w:rFonts w:eastAsia="Times New Roman" w:cs="Times New Roman"/>
                <w:color w:val="000000"/>
                <w:kern w:val="0"/>
                <w:sz w:val="18"/>
                <w:szCs w:val="18"/>
                <w:lang w:val="ru-RU" w:eastAsia="ru-RU" w:bidi="ar-SA"/>
              </w:rPr>
              <w:t xml:space="preserve">. </w:t>
            </w:r>
            <w:proofErr w:type="gramStart"/>
            <w:r w:rsidRPr="0003495E">
              <w:rPr>
                <w:rFonts w:eastAsia="Times New Roman" w:cs="Times New Roman"/>
                <w:color w:val="000000"/>
                <w:kern w:val="0"/>
                <w:sz w:val="18"/>
                <w:szCs w:val="18"/>
                <w:lang w:val="ru-RU" w:eastAsia="ru-RU" w:bidi="ar-SA"/>
              </w:rPr>
              <w:t>-и</w:t>
            </w:r>
            <w:proofErr w:type="gramEnd"/>
            <w:r w:rsidRPr="0003495E">
              <w:rPr>
                <w:rFonts w:eastAsia="Times New Roman" w:cs="Times New Roman"/>
                <w:color w:val="000000"/>
                <w:kern w:val="0"/>
                <w:sz w:val="18"/>
                <w:szCs w:val="18"/>
                <w:lang w:val="ru-RU" w:eastAsia="ru-RU" w:bidi="ar-SA"/>
              </w:rPr>
              <w:t>з средств областного бюджета</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527400</w:t>
            </w:r>
          </w:p>
        </w:tc>
      </w:tr>
      <w:tr w:rsidR="0003495E" w:rsidRPr="0003495E" w:rsidTr="0003495E">
        <w:trPr>
          <w:trHeight w:val="28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2 02 40000 00 0000 150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Иные межбюджетные трансферты</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37393</w:t>
            </w:r>
          </w:p>
        </w:tc>
      </w:tr>
      <w:tr w:rsidR="0003495E" w:rsidRPr="0003495E" w:rsidTr="0003495E">
        <w:trPr>
          <w:trHeight w:val="9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2 02 40014 10 0000 150</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Межбюджетные трансферты, передаваемые бюджетам сельских посел</w:t>
            </w:r>
            <w:r w:rsidRPr="0003495E">
              <w:rPr>
                <w:rFonts w:eastAsia="Times New Roman" w:cs="Times New Roman"/>
                <w:color w:val="000000"/>
                <w:kern w:val="0"/>
                <w:sz w:val="18"/>
                <w:szCs w:val="18"/>
                <w:lang w:val="ru-RU" w:eastAsia="ru-RU" w:bidi="ar-SA"/>
              </w:rPr>
              <w:t>е</w:t>
            </w:r>
            <w:r w:rsidRPr="0003495E">
              <w:rPr>
                <w:rFonts w:eastAsia="Times New Roman" w:cs="Times New Roman"/>
                <w:color w:val="000000"/>
                <w:kern w:val="0"/>
                <w:sz w:val="18"/>
                <w:szCs w:val="18"/>
                <w:lang w:val="ru-RU" w:eastAsia="ru-RU" w:bidi="ar-SA"/>
              </w:rPr>
              <w:t>ний из бюджетов муниципальных районов на осуществление части по</w:t>
            </w:r>
            <w:r w:rsidRPr="0003495E">
              <w:rPr>
                <w:rFonts w:eastAsia="Times New Roman" w:cs="Times New Roman"/>
                <w:color w:val="000000"/>
                <w:kern w:val="0"/>
                <w:sz w:val="18"/>
                <w:szCs w:val="18"/>
                <w:lang w:val="ru-RU" w:eastAsia="ru-RU" w:bidi="ar-SA"/>
              </w:rPr>
              <w:t>л</w:t>
            </w:r>
            <w:r w:rsidRPr="0003495E">
              <w:rPr>
                <w:rFonts w:eastAsia="Times New Roman" w:cs="Times New Roman"/>
                <w:color w:val="000000"/>
                <w:kern w:val="0"/>
                <w:sz w:val="18"/>
                <w:szCs w:val="18"/>
                <w:lang w:val="ru-RU" w:eastAsia="ru-RU" w:bidi="ar-SA"/>
              </w:rPr>
              <w:t>номочий по решению вопросов местного значения в соответствии с з</w:t>
            </w:r>
            <w:r w:rsidRPr="0003495E">
              <w:rPr>
                <w:rFonts w:eastAsia="Times New Roman" w:cs="Times New Roman"/>
                <w:color w:val="000000"/>
                <w:kern w:val="0"/>
                <w:sz w:val="18"/>
                <w:szCs w:val="18"/>
                <w:lang w:val="ru-RU" w:eastAsia="ru-RU" w:bidi="ar-SA"/>
              </w:rPr>
              <w:t>а</w:t>
            </w:r>
            <w:r w:rsidRPr="0003495E">
              <w:rPr>
                <w:rFonts w:eastAsia="Times New Roman" w:cs="Times New Roman"/>
                <w:color w:val="000000"/>
                <w:kern w:val="0"/>
                <w:sz w:val="18"/>
                <w:szCs w:val="18"/>
                <w:lang w:val="ru-RU" w:eastAsia="ru-RU" w:bidi="ar-SA"/>
              </w:rPr>
              <w:t>ключенными соглашениями</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37393</w:t>
            </w:r>
          </w:p>
        </w:tc>
      </w:tr>
      <w:tr w:rsidR="0003495E" w:rsidRPr="0003495E" w:rsidTr="0003495E">
        <w:trPr>
          <w:trHeight w:val="28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 </w:t>
            </w:r>
          </w:p>
        </w:tc>
        <w:tc>
          <w:tcPr>
            <w:tcW w:w="591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18"/>
                <w:szCs w:val="18"/>
                <w:lang w:val="ru-RU" w:eastAsia="ru-RU" w:bidi="ar-SA"/>
              </w:rPr>
            </w:pPr>
            <w:r w:rsidRPr="0003495E">
              <w:rPr>
                <w:rFonts w:eastAsia="Times New Roman" w:cs="Times New Roman"/>
                <w:b/>
                <w:bCs/>
                <w:color w:val="000000"/>
                <w:kern w:val="0"/>
                <w:sz w:val="18"/>
                <w:szCs w:val="18"/>
                <w:lang w:val="ru-RU" w:eastAsia="ru-RU" w:bidi="ar-SA"/>
              </w:rPr>
              <w:t>Всего доходов:</w:t>
            </w:r>
          </w:p>
        </w:tc>
        <w:tc>
          <w:tcPr>
            <w:tcW w:w="131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41908332,00</w:t>
            </w:r>
          </w:p>
        </w:tc>
      </w:tr>
    </w:tbl>
    <w:p w:rsidR="0003495E" w:rsidRPr="0003495E" w:rsidRDefault="0003495E" w:rsidP="0003495E">
      <w:pPr>
        <w:widowControl/>
        <w:autoSpaceDN/>
        <w:jc w:val="both"/>
        <w:textAlignment w:val="auto"/>
        <w:rPr>
          <w:rFonts w:eastAsia="Times New Roman" w:cs="Times New Roman"/>
          <w:kern w:val="0"/>
          <w:lang w:val="ru-RU" w:eastAsia="ar-SA" w:bidi="ar-SA"/>
        </w:rPr>
      </w:pP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Приложение № 2</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Караваевского сельского поселения</w:t>
      </w:r>
    </w:p>
    <w:p w:rsidR="0003495E" w:rsidRPr="0003495E" w:rsidRDefault="0003495E" w:rsidP="0003495E">
      <w:pPr>
        <w:widowControl/>
        <w:autoSpaceDN/>
        <w:textAlignment w:val="auto"/>
        <w:rPr>
          <w:rFonts w:eastAsia="Times New Roman" w:cs="Times New Roman"/>
          <w:kern w:val="0"/>
          <w:u w:val="single"/>
          <w:lang w:val="ru-RU" w:eastAsia="ar-SA" w:bidi="ar-SA"/>
        </w:rPr>
      </w:pPr>
      <w:r w:rsidRPr="0003495E">
        <w:rPr>
          <w:rFonts w:eastAsia="Times New Roman" w:cs="Times New Roman"/>
          <w:kern w:val="0"/>
          <w:lang w:val="ru-RU" w:eastAsia="ar-SA" w:bidi="ar-SA"/>
        </w:rPr>
        <w:lastRenderedPageBreak/>
        <w:t xml:space="preserve">                                                                                                                         от                  20    г. №</w:t>
      </w:r>
    </w:p>
    <w:p w:rsidR="0003495E" w:rsidRPr="0003495E" w:rsidRDefault="0003495E" w:rsidP="0003495E">
      <w:pPr>
        <w:widowControl/>
        <w:autoSpaceDN/>
        <w:jc w:val="right"/>
        <w:textAlignment w:val="auto"/>
        <w:rPr>
          <w:rFonts w:eastAsia="Times New Roman" w:cs="Times New Roman"/>
          <w:kern w:val="0"/>
          <w:sz w:val="18"/>
          <w:szCs w:val="18"/>
          <w:lang w:val="ru-RU" w:eastAsia="ar-SA" w:bidi="ar-SA"/>
        </w:rPr>
      </w:pPr>
    </w:p>
    <w:p w:rsidR="0003495E" w:rsidRPr="0003495E" w:rsidRDefault="0003495E" w:rsidP="0003495E">
      <w:pPr>
        <w:widowControl/>
        <w:autoSpaceDN/>
        <w:jc w:val="center"/>
        <w:textAlignment w:val="auto"/>
        <w:rPr>
          <w:rFonts w:eastAsia="Times New Roman" w:cs="Times New Roman"/>
          <w:b/>
          <w:bCs/>
          <w:kern w:val="0"/>
          <w:sz w:val="20"/>
          <w:szCs w:val="20"/>
          <w:lang w:val="ru-RU" w:eastAsia="ar-SA" w:bidi="ar-SA"/>
        </w:rPr>
      </w:pPr>
      <w:r w:rsidRPr="0003495E">
        <w:rPr>
          <w:rFonts w:eastAsia="Times New Roman" w:cs="Times New Roman"/>
          <w:b/>
          <w:bCs/>
          <w:kern w:val="0"/>
          <w:sz w:val="20"/>
          <w:szCs w:val="20"/>
          <w:lang w:val="ru-RU" w:eastAsia="ar-SA" w:bidi="ar-SA"/>
        </w:rPr>
        <w:t>Перечень доходов бюджета поселения, закрепленных за главным администратором</w:t>
      </w:r>
    </w:p>
    <w:p w:rsidR="0003495E" w:rsidRPr="0003495E" w:rsidRDefault="0003495E" w:rsidP="0003495E">
      <w:pPr>
        <w:widowControl/>
        <w:autoSpaceDN/>
        <w:jc w:val="center"/>
        <w:textAlignment w:val="auto"/>
        <w:rPr>
          <w:rFonts w:eastAsia="Times New Roman" w:cs="Times New Roman"/>
          <w:b/>
          <w:bCs/>
          <w:kern w:val="0"/>
          <w:sz w:val="20"/>
          <w:szCs w:val="20"/>
          <w:lang w:val="ru-RU" w:eastAsia="ar-SA" w:bidi="ar-SA"/>
        </w:rPr>
      </w:pPr>
      <w:r w:rsidRPr="0003495E">
        <w:rPr>
          <w:rFonts w:eastAsia="Times New Roman" w:cs="Times New Roman"/>
          <w:b/>
          <w:bCs/>
          <w:kern w:val="0"/>
          <w:sz w:val="20"/>
          <w:szCs w:val="20"/>
          <w:lang w:val="ru-RU" w:eastAsia="ar-SA" w:bidi="ar-SA"/>
        </w:rPr>
        <w:t>«Администрация Караваевского сельского поселения</w:t>
      </w:r>
    </w:p>
    <w:p w:rsidR="0003495E" w:rsidRPr="0003495E" w:rsidRDefault="0003495E" w:rsidP="0003495E">
      <w:pPr>
        <w:widowControl/>
        <w:autoSpaceDN/>
        <w:jc w:val="center"/>
        <w:textAlignment w:val="auto"/>
        <w:rPr>
          <w:rFonts w:eastAsia="Times New Roman" w:cs="Times New Roman"/>
          <w:b/>
          <w:bCs/>
          <w:kern w:val="0"/>
          <w:sz w:val="20"/>
          <w:szCs w:val="20"/>
          <w:lang w:val="ru-RU" w:eastAsia="ar-SA" w:bidi="ar-SA"/>
        </w:rPr>
      </w:pPr>
      <w:r w:rsidRPr="0003495E">
        <w:rPr>
          <w:rFonts w:eastAsia="Times New Roman" w:cs="Times New Roman"/>
          <w:b/>
          <w:bCs/>
          <w:kern w:val="0"/>
          <w:sz w:val="20"/>
          <w:szCs w:val="20"/>
          <w:lang w:val="ru-RU" w:eastAsia="ar-SA" w:bidi="ar-SA"/>
        </w:rPr>
        <w:t>Костромского муниципального района Костромской области»</w:t>
      </w:r>
    </w:p>
    <w:p w:rsidR="0003495E" w:rsidRPr="0003495E" w:rsidRDefault="0003495E" w:rsidP="0003495E">
      <w:pPr>
        <w:widowControl/>
        <w:autoSpaceDN/>
        <w:jc w:val="center"/>
        <w:textAlignment w:val="auto"/>
        <w:rPr>
          <w:rFonts w:eastAsia="Times New Roman" w:cs="Times New Roman"/>
          <w:b/>
          <w:bCs/>
          <w:kern w:val="0"/>
          <w:sz w:val="20"/>
          <w:szCs w:val="20"/>
          <w:lang w:val="ru-RU" w:eastAsia="ar-SA" w:bidi="ar-SA"/>
        </w:rPr>
      </w:pPr>
      <w:r w:rsidRPr="0003495E">
        <w:rPr>
          <w:rFonts w:eastAsia="Times New Roman" w:cs="Times New Roman"/>
          <w:b/>
          <w:bCs/>
          <w:kern w:val="0"/>
          <w:sz w:val="20"/>
          <w:szCs w:val="20"/>
          <w:lang w:val="ru-RU" w:eastAsia="ar-SA" w:bidi="ar-SA"/>
        </w:rPr>
        <w:t>на 2020 год</w:t>
      </w:r>
    </w:p>
    <w:p w:rsidR="0003495E" w:rsidRPr="0003495E" w:rsidRDefault="0003495E" w:rsidP="0003495E">
      <w:pPr>
        <w:widowControl/>
        <w:autoSpaceDN/>
        <w:jc w:val="center"/>
        <w:textAlignment w:val="auto"/>
        <w:rPr>
          <w:rFonts w:eastAsia="Times New Roman" w:cs="Times New Roman"/>
          <w:b/>
          <w:bCs/>
          <w:kern w:val="0"/>
          <w:sz w:val="20"/>
          <w:szCs w:val="20"/>
          <w:lang w:val="ru-RU" w:eastAsia="ar-SA" w:bidi="ar-SA"/>
        </w:rPr>
      </w:pPr>
    </w:p>
    <w:tbl>
      <w:tblPr>
        <w:tblW w:w="0" w:type="auto"/>
        <w:tblInd w:w="-176" w:type="dxa"/>
        <w:tblLayout w:type="fixed"/>
        <w:tblLook w:val="0000" w:firstRow="0" w:lastRow="0" w:firstColumn="0" w:lastColumn="0" w:noHBand="0" w:noVBand="0"/>
      </w:tblPr>
      <w:tblGrid>
        <w:gridCol w:w="1392"/>
        <w:gridCol w:w="540"/>
        <w:gridCol w:w="1215"/>
        <w:gridCol w:w="1980"/>
        <w:gridCol w:w="4655"/>
      </w:tblGrid>
      <w:tr w:rsidR="0003495E" w:rsidRPr="0003495E" w:rsidTr="0003495E">
        <w:tc>
          <w:tcPr>
            <w:tcW w:w="1392"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Наименование главного администратора</w:t>
            </w:r>
          </w:p>
        </w:tc>
        <w:tc>
          <w:tcPr>
            <w:tcW w:w="540"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ind w:left="-82" w:right="-161"/>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Код главы</w:t>
            </w:r>
          </w:p>
        </w:tc>
        <w:tc>
          <w:tcPr>
            <w:tcW w:w="1215"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ind w:left="-55" w:right="-80"/>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ИНН/КПП главного администратора</w:t>
            </w:r>
          </w:p>
        </w:tc>
        <w:tc>
          <w:tcPr>
            <w:tcW w:w="1980"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Код бюджетной классификации</w:t>
            </w:r>
          </w:p>
        </w:tc>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Наименование КБК</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w:t>
            </w: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3</w:t>
            </w: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4</w:t>
            </w:r>
          </w:p>
        </w:tc>
        <w:tc>
          <w:tcPr>
            <w:tcW w:w="4655"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5</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Администрация Караваевского сельского поселения Костромского муниципального района Костромской области</w:t>
            </w: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4414010603/</w:t>
            </w:r>
          </w:p>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441401001</w:t>
            </w: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1 08 04020 01 1000 110</w:t>
            </w:r>
          </w:p>
        </w:tc>
        <w:tc>
          <w:tcPr>
            <w:tcW w:w="4655"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1 11 05025 10 0000 120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proofErr w:type="gramStart"/>
            <w:r w:rsidRPr="0003495E">
              <w:rPr>
                <w:rFonts w:eastAsia="Times New Roman" w:cs="Times New Roman"/>
                <w:kern w:val="0"/>
                <w:sz w:val="16"/>
                <w:szCs w:val="16"/>
                <w:lang w:val="ru-RU" w:eastAsia="ar-SA"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1 11 05035 10 0000 120</w:t>
            </w:r>
          </w:p>
        </w:tc>
        <w:tc>
          <w:tcPr>
            <w:tcW w:w="4655"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bottom"/>
          </w:tcPr>
          <w:p w:rsidR="0003495E" w:rsidRPr="0003495E" w:rsidRDefault="0003495E" w:rsidP="0003495E">
            <w:pPr>
              <w:widowControl/>
              <w:suppressAutoHyphens w:val="0"/>
              <w:autoSpaceDN/>
              <w:spacing w:before="100" w:beforeAutospacing="1"/>
              <w:jc w:val="center"/>
              <w:textAlignment w:val="auto"/>
              <w:rPr>
                <w:rFonts w:eastAsia="Times New Roman" w:cs="Times New Roman"/>
                <w:kern w:val="0"/>
                <w:sz w:val="18"/>
                <w:szCs w:val="18"/>
                <w:lang w:val="ru-RU" w:eastAsia="ru-RU" w:bidi="ar-SA"/>
              </w:rPr>
            </w:pPr>
            <w:r w:rsidRPr="0003495E">
              <w:rPr>
                <w:rFonts w:eastAsia="Times New Roman" w:cs="Times New Roman"/>
                <w:color w:val="000000"/>
                <w:kern w:val="0"/>
                <w:sz w:val="18"/>
                <w:szCs w:val="18"/>
                <w:lang w:val="ru-RU" w:eastAsia="ru-RU" w:bidi="ar-SA"/>
              </w:rPr>
              <w:t>1 11 05075 10 0000 120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suppressAutoHyphens w:val="0"/>
              <w:autoSpaceDN/>
              <w:spacing w:before="100" w:beforeAutospacing="1"/>
              <w:ind w:left="17"/>
              <w:textAlignment w:val="auto"/>
              <w:rPr>
                <w:rFonts w:eastAsia="Times New Roman" w:cs="Times New Roman"/>
                <w:kern w:val="0"/>
                <w:sz w:val="16"/>
                <w:szCs w:val="16"/>
                <w:lang w:val="ru-RU" w:eastAsia="ru-RU" w:bidi="ar-SA"/>
              </w:rPr>
            </w:pPr>
            <w:r w:rsidRPr="0003495E">
              <w:rPr>
                <w:rFonts w:eastAsia="Times New Roman" w:cs="Times New Roman"/>
                <w:color w:val="000000"/>
                <w:kern w:val="0"/>
                <w:sz w:val="18"/>
                <w:szCs w:val="18"/>
                <w:lang w:val="ru-RU" w:eastAsia="ru-RU" w:bidi="ar-SA"/>
              </w:rPr>
              <w:t>Доходы от сдачи в аренду имущества, составляющего казну сельских поселений (за исключением земельных участков)</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1 11 09045 10 0000 120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1 13 01995 10 0000 130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доходы от оказания платных услуг (работ) получателями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1 13 02995 10 0000 130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доходы от компенсации затрат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1 14 02053 10 0000 410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tabs>
                <w:tab w:val="left" w:pos="717"/>
              </w:tabs>
              <w:autoSpaceDN/>
              <w:snapToGrid w:val="0"/>
              <w:ind w:left="24" w:right="9"/>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suppressAutoHyphens w:val="0"/>
              <w:autoSpaceDN/>
              <w:spacing w:before="100" w:beforeAutospacing="1"/>
              <w:jc w:val="center"/>
              <w:textAlignment w:val="auto"/>
              <w:rPr>
                <w:rFonts w:eastAsia="Times New Roman" w:cs="Times New Roman"/>
                <w:kern w:val="0"/>
                <w:sz w:val="18"/>
                <w:szCs w:val="18"/>
                <w:lang w:val="ru-RU" w:eastAsia="ru-RU" w:bidi="ar-SA"/>
              </w:rPr>
            </w:pPr>
            <w:r w:rsidRPr="0003495E">
              <w:rPr>
                <w:rFonts w:eastAsia="Times New Roman" w:cs="Times New Roman"/>
                <w:color w:val="000000"/>
                <w:kern w:val="0"/>
                <w:sz w:val="18"/>
                <w:szCs w:val="18"/>
                <w:lang w:val="ru-RU" w:eastAsia="ru-RU" w:bidi="ar-SA"/>
              </w:rPr>
              <w:t>1 14 02053 10 0000 440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suppressAutoHyphens w:val="0"/>
              <w:autoSpaceDN/>
              <w:spacing w:before="100" w:beforeAutospacing="1"/>
              <w:ind w:left="17" w:right="6"/>
              <w:textAlignment w:val="auto"/>
              <w:rPr>
                <w:rFonts w:eastAsia="Times New Roman" w:cs="Times New Roman"/>
                <w:kern w:val="0"/>
                <w:sz w:val="16"/>
                <w:szCs w:val="16"/>
                <w:lang w:val="ru-RU" w:eastAsia="ru-RU" w:bidi="ar-SA"/>
              </w:rPr>
            </w:pPr>
            <w:r w:rsidRPr="0003495E">
              <w:rPr>
                <w:rFonts w:eastAsia="Times New Roman" w:cs="Times New Roman"/>
                <w:color w:val="000000"/>
                <w:kern w:val="0"/>
                <w:sz w:val="16"/>
                <w:szCs w:val="16"/>
                <w:lang w:val="ru-RU" w:eastAsia="ru-RU" w:bidi="ar-SA"/>
              </w:rPr>
              <w:t>Доходы от реализации иного имущества, находящегося в со</w:t>
            </w:r>
            <w:r w:rsidRPr="0003495E">
              <w:rPr>
                <w:rFonts w:eastAsia="Times New Roman" w:cs="Times New Roman"/>
                <w:color w:val="000000"/>
                <w:kern w:val="0"/>
                <w:sz w:val="16"/>
                <w:szCs w:val="16"/>
                <w:lang w:val="ru-RU" w:eastAsia="ru-RU" w:bidi="ar-SA"/>
              </w:rPr>
              <w:t>б</w:t>
            </w:r>
            <w:r w:rsidRPr="0003495E">
              <w:rPr>
                <w:rFonts w:eastAsia="Times New Roman" w:cs="Times New Roman"/>
                <w:color w:val="000000"/>
                <w:kern w:val="0"/>
                <w:sz w:val="16"/>
                <w:szCs w:val="16"/>
                <w:lang w:val="ru-RU" w:eastAsia="ru-RU" w:bidi="ar-SA"/>
              </w:rPr>
              <w:t>ственности сельских  поселений (за исключением имущества муниципальных бюджетных и автономных учреждений, а та</w:t>
            </w:r>
            <w:r w:rsidRPr="0003495E">
              <w:rPr>
                <w:rFonts w:eastAsia="Times New Roman" w:cs="Times New Roman"/>
                <w:color w:val="000000"/>
                <w:kern w:val="0"/>
                <w:sz w:val="16"/>
                <w:szCs w:val="16"/>
                <w:lang w:val="ru-RU" w:eastAsia="ru-RU" w:bidi="ar-SA"/>
              </w:rPr>
              <w:t>к</w:t>
            </w:r>
            <w:r w:rsidRPr="0003495E">
              <w:rPr>
                <w:rFonts w:eastAsia="Times New Roman" w:cs="Times New Roman"/>
                <w:color w:val="000000"/>
                <w:kern w:val="0"/>
                <w:sz w:val="16"/>
                <w:szCs w:val="16"/>
                <w:lang w:val="ru-RU" w:eastAsia="ru-RU" w:bidi="ar-SA"/>
              </w:rPr>
              <w:t>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1 14 06025 10 0000 430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tabs>
                <w:tab w:val="left" w:pos="1020"/>
              </w:tabs>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1 15 02050 10 0000 140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Платежи, взимаемые органами местного самоуправления (организациями) сельских поселений за выполнение определенных функций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1 16 23051 10 0000 140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1 16 23052 10 0000 140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1 16 33050 10 0000 140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03495E">
              <w:rPr>
                <w:rFonts w:eastAsia="Times New Roman" w:cs="Times New Roman"/>
                <w:kern w:val="0"/>
                <w:sz w:val="16"/>
                <w:szCs w:val="16"/>
                <w:lang w:val="ru-RU" w:eastAsia="ar-SA" w:bidi="ar-SA"/>
              </w:rPr>
              <w:lastRenderedPageBreak/>
              <w:t>муниципальных нужд для нужд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jc w:val="center"/>
              <w:textAlignment w:val="auto"/>
              <w:rPr>
                <w:rFonts w:eastAsia="Times New Roman" w:cs="Times New Roman"/>
                <w:kern w:val="0"/>
                <w:sz w:val="18"/>
                <w:szCs w:val="18"/>
                <w:lang w:val="ru-RU" w:eastAsia="ar-SA" w:bidi="ar-SA"/>
              </w:rPr>
            </w:pPr>
            <w:r w:rsidRPr="0003495E">
              <w:rPr>
                <w:rFonts w:eastAsia="Times New Roman" w:cs="Times New Roman"/>
                <w:color w:val="000000"/>
                <w:kern w:val="0"/>
                <w:sz w:val="18"/>
                <w:szCs w:val="21"/>
                <w:lang w:val="ru-RU" w:eastAsia="ar-SA" w:bidi="ar-SA"/>
              </w:rPr>
              <w:t>1 16 51040 02 0000 140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jc w:val="both"/>
              <w:textAlignment w:val="auto"/>
              <w:rPr>
                <w:rFonts w:eastAsia="Times New Roman" w:cs="Times New Roman"/>
                <w:kern w:val="0"/>
                <w:sz w:val="16"/>
                <w:szCs w:val="16"/>
                <w:lang w:val="ru-RU" w:eastAsia="ar-SA" w:bidi="ar-SA"/>
              </w:rPr>
            </w:pPr>
            <w:r w:rsidRPr="0003495E">
              <w:rPr>
                <w:rFonts w:eastAsia="Times New Roman" w:cs="Times New Roman"/>
                <w:color w:val="000000"/>
                <w:kern w:val="0"/>
                <w:sz w:val="16"/>
                <w:szCs w:val="18"/>
                <w:lang w:val="ru-RU" w:eastAsia="ar-SA" w:bidi="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1 16 90050 10 0000 140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jc w:val="both"/>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поступления от денежных взысканий (штрафов) и иных сумм в возмещение ущерба, зачисляемые в бюджеты сельских поселений</w:t>
            </w:r>
          </w:p>
        </w:tc>
      </w:tr>
      <w:tr w:rsidR="0003495E" w:rsidRPr="0003495E" w:rsidTr="0003495E">
        <w:tc>
          <w:tcPr>
            <w:tcW w:w="1392" w:type="dxa"/>
            <w:tcBorders>
              <w:left w:val="single" w:sz="4" w:space="0" w:color="000000"/>
              <w:bottom w:val="single" w:sz="4" w:space="0" w:color="auto"/>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auto"/>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auto"/>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auto"/>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1 17 01050 10 0000 180</w:t>
            </w:r>
          </w:p>
        </w:tc>
        <w:tc>
          <w:tcPr>
            <w:tcW w:w="4655" w:type="dxa"/>
            <w:tcBorders>
              <w:left w:val="single" w:sz="4" w:space="0" w:color="000000"/>
              <w:bottom w:val="single" w:sz="4" w:space="0" w:color="auto"/>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Невыясненные поступления, зачисляемые в бюджеты  сельских поселений</w:t>
            </w:r>
          </w:p>
        </w:tc>
      </w:tr>
      <w:tr w:rsidR="0003495E" w:rsidRPr="0003495E" w:rsidTr="0003495E">
        <w:tc>
          <w:tcPr>
            <w:tcW w:w="1392" w:type="dxa"/>
            <w:tcBorders>
              <w:top w:val="single" w:sz="4" w:space="0" w:color="auto"/>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top w:val="single" w:sz="4" w:space="0" w:color="auto"/>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top w:val="single" w:sz="4" w:space="0" w:color="auto"/>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top w:val="single" w:sz="4" w:space="0" w:color="auto"/>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1 17 05050 10 0000 180</w:t>
            </w:r>
          </w:p>
        </w:tc>
        <w:tc>
          <w:tcPr>
            <w:tcW w:w="4655" w:type="dxa"/>
            <w:tcBorders>
              <w:top w:val="single" w:sz="4" w:space="0" w:color="auto"/>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неналоговые доходы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2 02 15001 10 0000 150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Дотации бюджетам  сельских поселений на выравнивание бюджетной обеспеченности</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2 02 15002 10 0000 150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Дотации бюджетам сельских  поселений на поддержку мер по обеспечению сбалансированности бюджетов</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bCs/>
                <w:kern w:val="0"/>
                <w:sz w:val="18"/>
                <w:szCs w:val="18"/>
                <w:lang w:val="ru-RU" w:eastAsia="ar-SA" w:bidi="ar-SA"/>
              </w:rPr>
            </w:pPr>
            <w:r w:rsidRPr="0003495E">
              <w:rPr>
                <w:rFonts w:eastAsia="Times New Roman" w:cs="Times New Roman"/>
                <w:bCs/>
                <w:kern w:val="0"/>
                <w:sz w:val="18"/>
                <w:szCs w:val="18"/>
                <w:lang w:val="ru-RU" w:eastAsia="ar-SA" w:bidi="ar-SA"/>
              </w:rPr>
              <w:t>2 02 20216 10 0000 150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tabs>
                <w:tab w:val="left" w:pos="465"/>
              </w:tabs>
              <w:autoSpaceDN/>
              <w:snapToGrid w:val="0"/>
              <w:textAlignment w:val="auto"/>
              <w:rPr>
                <w:rFonts w:eastAsia="Times New Roman" w:cs="Times New Roman"/>
                <w:bCs/>
                <w:kern w:val="0"/>
                <w:sz w:val="16"/>
                <w:szCs w:val="16"/>
                <w:lang w:val="ru-RU" w:eastAsia="ar-SA" w:bidi="ar-SA"/>
              </w:rPr>
            </w:pPr>
            <w:r w:rsidRPr="0003495E">
              <w:rPr>
                <w:rFonts w:eastAsia="Times New Roman" w:cs="Times New Roman"/>
                <w:bCs/>
                <w:kern w:val="0"/>
                <w:sz w:val="16"/>
                <w:szCs w:val="16"/>
                <w:lang w:val="ru-RU" w:eastAsia="ar-SA" w:bidi="ar-SA"/>
              </w:rPr>
              <w:t xml:space="preserve">Субсидии бюджетам </w:t>
            </w:r>
            <w:r w:rsidRPr="0003495E">
              <w:rPr>
                <w:rFonts w:eastAsia="Times New Roman" w:cs="Times New Roman"/>
                <w:kern w:val="0"/>
                <w:sz w:val="16"/>
                <w:szCs w:val="16"/>
                <w:lang w:val="ru-RU" w:eastAsia="ar-SA" w:bidi="ar-SA"/>
              </w:rPr>
              <w:t>сельских</w:t>
            </w:r>
            <w:r w:rsidRPr="0003495E">
              <w:rPr>
                <w:rFonts w:eastAsia="Times New Roman" w:cs="Times New Roman"/>
                <w:bCs/>
                <w:kern w:val="0"/>
                <w:sz w:val="16"/>
                <w:szCs w:val="16"/>
                <w:lang w:val="ru-RU" w:eastAsia="ar-SA" w:bidi="ar-SA"/>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2 02 25519 10 0000 150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Субсидия бюджетам сельских поселений на поддержку отрасли культуры</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2 02 25555 10 0000 150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textAlignment w:val="auto"/>
              <w:rPr>
                <w:rFonts w:ascii="Verdana" w:eastAsia="Times New Roman" w:hAnsi="Verdana" w:cs="Times New Roman"/>
                <w:kern w:val="0"/>
                <w:sz w:val="16"/>
                <w:szCs w:val="21"/>
                <w:lang w:val="ru-RU" w:eastAsia="ar-SA" w:bidi="ar-SA"/>
              </w:rPr>
            </w:pPr>
            <w:r w:rsidRPr="0003495E">
              <w:rPr>
                <w:rFonts w:eastAsia="Times New Roman" w:cs="Times New Roman"/>
                <w:kern w:val="0"/>
                <w:sz w:val="16"/>
                <w:lang w:val="ru-RU" w:eastAsia="ar-SA" w:bidi="ar-SA"/>
              </w:rPr>
              <w:t>Субсидии бюджетам сельских поселений на реализацию программ формирования современной городской среды</w:t>
            </w:r>
          </w:p>
        </w:tc>
      </w:tr>
      <w:tr w:rsidR="0003495E" w:rsidRPr="0003495E" w:rsidTr="0003495E">
        <w:trPr>
          <w:trHeight w:hRule="exact" w:val="560"/>
        </w:trPr>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2 02 25567 10 0000 150</w:t>
            </w:r>
          </w:p>
        </w:tc>
        <w:tc>
          <w:tcPr>
            <w:tcW w:w="4655"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textAlignment w:val="auto"/>
              <w:rPr>
                <w:rFonts w:ascii="Verdana" w:eastAsia="Times New Roman" w:hAnsi="Verdana" w:cs="Times New Roman"/>
                <w:kern w:val="0"/>
                <w:sz w:val="21"/>
                <w:szCs w:val="21"/>
                <w:lang w:val="ru-RU" w:eastAsia="ar-SA" w:bidi="ar-SA"/>
              </w:rPr>
            </w:pPr>
            <w:r w:rsidRPr="0003495E">
              <w:rPr>
                <w:rFonts w:eastAsia="Times New Roman" w:cs="Times New Roman"/>
                <w:kern w:val="0"/>
                <w:sz w:val="16"/>
                <w:lang w:val="ru-RU" w:eastAsia="ar-SA" w:bidi="ar-SA"/>
              </w:rPr>
              <w:t>Субсидии бюджетам сельских поселений на обеспечение устойчивого развития сельских территорий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2 02 29999 10 0000 150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субсидии бюджетам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2 02 30024 10 0000 150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Субвенции бюджетам сельских поселений на выполнение передаваемых полномочий субъектов Российской Федерации</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2 02 35118 10 0000 150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2 02 39999 10 0000 150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субвенции бюджетам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2 02 40014 10 0000 150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2 02 49999 10 0000 150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межбюджетные трансферты, передаваемые бюджетам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203 05020 10 0000 150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203 05099 10 0000 150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безвозмездные поступления от государственных (муниципальных) организаций в бюджеты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204 05010 10 0000 150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Предоставление негосударственными организациями грантов для получателей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204 05020 10 0000 150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204 05099 10 0000 150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jc w:val="both"/>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безвозмездные поступления от негосударственных организаций в бюджеты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2 07 05020 10 0000 150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Поступления от денежных пожертвований, предоставляемых  физическими лицами получателям средств бюджетов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2 07 05030 10 0000 150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Прочие безвозмездные поступления в бюджеты сельских поселений</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2 08 05000 10 0000 150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textAlignment w:val="auto"/>
              <w:rPr>
                <w:rFonts w:eastAsia="Times New Roman" w:cs="Times New Roman"/>
                <w:kern w:val="0"/>
                <w:sz w:val="16"/>
                <w:szCs w:val="16"/>
                <w:lang w:val="ru-RU" w:eastAsia="ar-SA" w:bidi="ar-SA"/>
              </w:rPr>
            </w:pPr>
            <w:r w:rsidRPr="0003495E">
              <w:rPr>
                <w:rFonts w:eastAsia="Times New Roman" w:cs="Times New Roman"/>
                <w:kern w:val="0"/>
                <w:sz w:val="16"/>
                <w:szCs w:val="16"/>
                <w:lang w:val="ru-RU" w:eastAsia="ar-SA" w:bidi="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495E" w:rsidRPr="0003495E" w:rsidTr="0003495E">
        <w:tc>
          <w:tcPr>
            <w:tcW w:w="139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4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999</w:t>
            </w:r>
          </w:p>
        </w:tc>
        <w:tc>
          <w:tcPr>
            <w:tcW w:w="121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p>
        </w:tc>
        <w:tc>
          <w:tcPr>
            <w:tcW w:w="1980"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2 19 60010 10 0000 150</w:t>
            </w:r>
          </w:p>
        </w:tc>
        <w:tc>
          <w:tcPr>
            <w:tcW w:w="4655"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autoSpaceDN/>
              <w:snapToGrid w:val="0"/>
              <w:jc w:val="both"/>
              <w:textAlignment w:val="auto"/>
              <w:rPr>
                <w:rFonts w:ascii="TimesNewRomanPSMT" w:eastAsia="Times New Roman" w:hAnsi="TimesNewRomanPSMT" w:cs="Times New Roman"/>
                <w:kern w:val="0"/>
                <w:sz w:val="16"/>
                <w:szCs w:val="16"/>
                <w:lang w:val="ru-RU" w:eastAsia="ar-SA" w:bidi="ar-SA"/>
              </w:rPr>
            </w:pPr>
            <w:r w:rsidRPr="0003495E">
              <w:rPr>
                <w:rFonts w:ascii="TimesNewRomanPSMT" w:eastAsia="Times New Roman" w:hAnsi="TimesNewRomanPSMT" w:cs="Times New Roman"/>
                <w:kern w:val="0"/>
                <w:sz w:val="16"/>
                <w:szCs w:val="16"/>
                <w:lang w:val="ru-RU" w:eastAsia="ar-SA"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3495E" w:rsidRDefault="0003495E" w:rsidP="0003495E">
      <w:pPr>
        <w:widowControl/>
        <w:autoSpaceDN/>
        <w:jc w:val="both"/>
        <w:textAlignment w:val="auto"/>
        <w:rPr>
          <w:rFonts w:eastAsia="Times New Roman" w:cs="Times New Roman"/>
          <w:kern w:val="0"/>
          <w:lang w:val="ru-RU" w:eastAsia="ar-SA" w:bidi="ar-SA"/>
        </w:rPr>
      </w:pPr>
    </w:p>
    <w:p w:rsidR="00422698" w:rsidRPr="0003495E" w:rsidRDefault="00422698" w:rsidP="0003495E">
      <w:pPr>
        <w:widowControl/>
        <w:autoSpaceDN/>
        <w:jc w:val="both"/>
        <w:textAlignment w:val="auto"/>
        <w:rPr>
          <w:rFonts w:eastAsia="Times New Roman" w:cs="Times New Roman"/>
          <w:kern w:val="0"/>
          <w:lang w:val="ru-RU" w:eastAsia="ar-SA" w:bidi="ar-SA"/>
        </w:rPr>
      </w:pP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lastRenderedPageBreak/>
        <w:t>Приложение № 3</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Караваевского сельского поселения</w:t>
      </w:r>
    </w:p>
    <w:p w:rsidR="0003495E" w:rsidRPr="0003495E" w:rsidRDefault="0003495E" w:rsidP="0003495E">
      <w:pPr>
        <w:widowControl/>
        <w:autoSpaceDN/>
        <w:jc w:val="center"/>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от                  20    г. №                                                                                </w:t>
      </w:r>
    </w:p>
    <w:p w:rsidR="0003495E" w:rsidRPr="0003495E" w:rsidRDefault="0003495E" w:rsidP="0003495E">
      <w:pPr>
        <w:widowControl/>
        <w:autoSpaceDN/>
        <w:jc w:val="right"/>
        <w:textAlignment w:val="auto"/>
        <w:rPr>
          <w:rFonts w:eastAsia="Times New Roman" w:cs="Times New Roman"/>
          <w:kern w:val="0"/>
          <w:sz w:val="18"/>
          <w:szCs w:val="18"/>
          <w:lang w:val="ru-RU" w:eastAsia="ar-SA" w:bidi="ar-SA"/>
        </w:rPr>
      </w:pPr>
    </w:p>
    <w:p w:rsidR="0003495E" w:rsidRPr="0003495E" w:rsidRDefault="0003495E" w:rsidP="0003495E">
      <w:pPr>
        <w:widowControl/>
        <w:autoSpaceDN/>
        <w:jc w:val="center"/>
        <w:textAlignment w:val="auto"/>
        <w:rPr>
          <w:rFonts w:eastAsia="Times New Roman" w:cs="Times New Roman"/>
          <w:kern w:val="0"/>
          <w:sz w:val="20"/>
          <w:szCs w:val="20"/>
          <w:lang w:val="ru-RU" w:eastAsia="ar-SA" w:bidi="ar-SA"/>
        </w:rPr>
      </w:pPr>
      <w:r w:rsidRPr="0003495E">
        <w:rPr>
          <w:rFonts w:eastAsia="Times New Roman" w:cs="Times New Roman"/>
          <w:bCs/>
          <w:kern w:val="0"/>
          <w:sz w:val="20"/>
          <w:szCs w:val="20"/>
          <w:lang w:val="ru-RU" w:eastAsia="ar-SA" w:bidi="ar-SA"/>
        </w:rPr>
        <w:t>Перечень</w:t>
      </w:r>
      <w:r w:rsidRPr="0003495E">
        <w:rPr>
          <w:rFonts w:eastAsia="Times New Roman" w:cs="Times New Roman"/>
          <w:kern w:val="0"/>
          <w:sz w:val="20"/>
          <w:szCs w:val="20"/>
          <w:lang w:val="ru-RU" w:eastAsia="ar-SA" w:bidi="ar-SA"/>
        </w:rPr>
        <w:t xml:space="preserve"> </w:t>
      </w:r>
      <w:proofErr w:type="gramStart"/>
      <w:r w:rsidRPr="0003495E">
        <w:rPr>
          <w:rFonts w:eastAsia="Times New Roman" w:cs="Times New Roman"/>
          <w:kern w:val="0"/>
          <w:sz w:val="20"/>
          <w:szCs w:val="20"/>
          <w:lang w:val="ru-RU" w:eastAsia="ar-SA" w:bidi="ar-SA"/>
        </w:rPr>
        <w:t>источников финансирования дефицита бюджета поселения</w:t>
      </w:r>
      <w:proofErr w:type="gramEnd"/>
      <w:r w:rsidRPr="0003495E">
        <w:rPr>
          <w:rFonts w:eastAsia="Times New Roman" w:cs="Times New Roman"/>
          <w:kern w:val="0"/>
          <w:sz w:val="20"/>
          <w:szCs w:val="20"/>
          <w:lang w:val="ru-RU" w:eastAsia="ar-SA" w:bidi="ar-SA"/>
        </w:rPr>
        <w:t>,</w:t>
      </w:r>
    </w:p>
    <w:p w:rsidR="0003495E" w:rsidRPr="0003495E" w:rsidRDefault="0003495E" w:rsidP="0003495E">
      <w:pPr>
        <w:widowControl/>
        <w:autoSpaceDN/>
        <w:jc w:val="center"/>
        <w:textAlignment w:val="auto"/>
        <w:rPr>
          <w:rFonts w:eastAsia="Times New Roman" w:cs="Times New Roman"/>
          <w:kern w:val="0"/>
          <w:sz w:val="20"/>
          <w:szCs w:val="20"/>
          <w:lang w:val="ru-RU" w:eastAsia="ar-SA" w:bidi="ar-SA"/>
        </w:rPr>
      </w:pPr>
      <w:proofErr w:type="gramStart"/>
      <w:r w:rsidRPr="0003495E">
        <w:rPr>
          <w:rFonts w:eastAsia="Times New Roman" w:cs="Times New Roman"/>
          <w:kern w:val="0"/>
          <w:sz w:val="20"/>
          <w:szCs w:val="20"/>
          <w:lang w:val="ru-RU" w:eastAsia="ar-SA" w:bidi="ar-SA"/>
        </w:rPr>
        <w:t>закрепленных</w:t>
      </w:r>
      <w:proofErr w:type="gramEnd"/>
      <w:r w:rsidRPr="0003495E">
        <w:rPr>
          <w:rFonts w:eastAsia="Times New Roman" w:cs="Times New Roman"/>
          <w:kern w:val="0"/>
          <w:sz w:val="20"/>
          <w:szCs w:val="20"/>
          <w:lang w:val="ru-RU" w:eastAsia="ar-SA" w:bidi="ar-SA"/>
        </w:rPr>
        <w:t xml:space="preserve"> за главным администратором</w:t>
      </w:r>
    </w:p>
    <w:p w:rsidR="0003495E" w:rsidRPr="0003495E" w:rsidRDefault="0003495E" w:rsidP="0003495E">
      <w:pPr>
        <w:widowControl/>
        <w:autoSpaceDN/>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«Администрация Караваевского сельского поселения</w:t>
      </w:r>
    </w:p>
    <w:p w:rsidR="0003495E" w:rsidRPr="0003495E" w:rsidRDefault="0003495E" w:rsidP="0003495E">
      <w:pPr>
        <w:widowControl/>
        <w:autoSpaceDN/>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Костромского муниципального района Костромской области»</w:t>
      </w:r>
    </w:p>
    <w:p w:rsidR="0003495E" w:rsidRPr="0003495E" w:rsidRDefault="0003495E" w:rsidP="0003495E">
      <w:pPr>
        <w:widowControl/>
        <w:autoSpaceDN/>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на 2020 год</w:t>
      </w:r>
    </w:p>
    <w:p w:rsidR="0003495E" w:rsidRPr="0003495E" w:rsidRDefault="0003495E" w:rsidP="0003495E">
      <w:pPr>
        <w:widowControl/>
        <w:autoSpaceDN/>
        <w:jc w:val="center"/>
        <w:textAlignment w:val="auto"/>
        <w:rPr>
          <w:rFonts w:eastAsia="Times New Roman" w:cs="Times New Roman"/>
          <w:b/>
          <w:kern w:val="0"/>
          <w:sz w:val="20"/>
          <w:szCs w:val="20"/>
          <w:lang w:val="ru-RU" w:eastAsia="ar-SA" w:bidi="ar-SA"/>
        </w:rPr>
      </w:pPr>
    </w:p>
    <w:tbl>
      <w:tblPr>
        <w:tblW w:w="9851" w:type="dxa"/>
        <w:tblInd w:w="-245" w:type="dxa"/>
        <w:tblLayout w:type="fixed"/>
        <w:tblLook w:val="0000" w:firstRow="0" w:lastRow="0" w:firstColumn="0" w:lastColumn="0" w:noHBand="0" w:noVBand="0"/>
      </w:tblPr>
      <w:tblGrid>
        <w:gridCol w:w="1522"/>
        <w:gridCol w:w="585"/>
        <w:gridCol w:w="1388"/>
        <w:gridCol w:w="2616"/>
        <w:gridCol w:w="3740"/>
      </w:tblGrid>
      <w:tr w:rsidR="0003495E" w:rsidRPr="0003495E" w:rsidTr="0003495E">
        <w:tc>
          <w:tcPr>
            <w:tcW w:w="1522" w:type="dxa"/>
            <w:tcBorders>
              <w:top w:val="single" w:sz="4" w:space="0" w:color="000000"/>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Наименование главного администратора</w:t>
            </w:r>
          </w:p>
        </w:tc>
        <w:tc>
          <w:tcPr>
            <w:tcW w:w="585"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Код главы</w:t>
            </w:r>
          </w:p>
        </w:tc>
        <w:tc>
          <w:tcPr>
            <w:tcW w:w="1388"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ИНН/КПП главного администратора</w:t>
            </w:r>
          </w:p>
        </w:tc>
        <w:tc>
          <w:tcPr>
            <w:tcW w:w="2616" w:type="dxa"/>
            <w:tcBorders>
              <w:top w:val="single" w:sz="4" w:space="0" w:color="000000"/>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Код бюджетной классификации</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Наименование КБК</w:t>
            </w:r>
          </w:p>
        </w:tc>
      </w:tr>
      <w:tr w:rsidR="0003495E" w:rsidRPr="0003495E" w:rsidTr="0003495E">
        <w:tc>
          <w:tcPr>
            <w:tcW w:w="152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1</w:t>
            </w:r>
          </w:p>
        </w:tc>
        <w:tc>
          <w:tcPr>
            <w:tcW w:w="58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2</w:t>
            </w:r>
          </w:p>
        </w:tc>
        <w:tc>
          <w:tcPr>
            <w:tcW w:w="1388"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3</w:t>
            </w:r>
          </w:p>
        </w:tc>
        <w:tc>
          <w:tcPr>
            <w:tcW w:w="2616"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4</w:t>
            </w:r>
          </w:p>
        </w:tc>
        <w:tc>
          <w:tcPr>
            <w:tcW w:w="3740"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5</w:t>
            </w:r>
          </w:p>
        </w:tc>
      </w:tr>
      <w:tr w:rsidR="0003495E" w:rsidRPr="0003495E" w:rsidTr="0003495E">
        <w:tblPrEx>
          <w:tblCellMar>
            <w:top w:w="108" w:type="dxa"/>
            <w:bottom w:w="108" w:type="dxa"/>
          </w:tblCellMar>
        </w:tblPrEx>
        <w:tc>
          <w:tcPr>
            <w:tcW w:w="1522" w:type="dxa"/>
            <w:tcBorders>
              <w:left w:val="single" w:sz="4" w:space="0" w:color="000000"/>
              <w:bottom w:val="single" w:sz="4" w:space="0" w:color="000000"/>
            </w:tcBorders>
            <w:shd w:val="clear" w:color="auto" w:fill="auto"/>
          </w:tcPr>
          <w:p w:rsidR="0003495E" w:rsidRPr="0003495E" w:rsidRDefault="0003495E" w:rsidP="0003495E">
            <w:pPr>
              <w:widowControl/>
              <w:autoSpaceDN/>
              <w:snapToGrid w:val="0"/>
              <w:jc w:val="center"/>
              <w:textAlignment w:val="auto"/>
              <w:rPr>
                <w:rFonts w:eastAsia="Times New Roman" w:cs="Times New Roman"/>
                <w:kern w:val="0"/>
                <w:sz w:val="18"/>
                <w:szCs w:val="18"/>
                <w:lang w:val="ru-RU" w:eastAsia="ar-SA" w:bidi="ar-SA"/>
              </w:rPr>
            </w:pPr>
            <w:r w:rsidRPr="0003495E">
              <w:rPr>
                <w:rFonts w:eastAsia="Times New Roman" w:cs="Times New Roman"/>
                <w:kern w:val="0"/>
                <w:sz w:val="18"/>
                <w:szCs w:val="18"/>
                <w:lang w:val="ru-RU" w:eastAsia="ar-SA" w:bidi="ar-SA"/>
              </w:rPr>
              <w:t>Администрация Караваевского сельского поселения Костромского муниципального района Костромской области</w:t>
            </w:r>
          </w:p>
        </w:tc>
        <w:tc>
          <w:tcPr>
            <w:tcW w:w="58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999</w:t>
            </w:r>
          </w:p>
        </w:tc>
        <w:tc>
          <w:tcPr>
            <w:tcW w:w="1388"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4414010603/</w:t>
            </w:r>
          </w:p>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441401001</w:t>
            </w:r>
          </w:p>
        </w:tc>
        <w:tc>
          <w:tcPr>
            <w:tcW w:w="2616" w:type="dxa"/>
            <w:tcBorders>
              <w:left w:val="single" w:sz="4" w:space="0" w:color="000000"/>
              <w:bottom w:val="single" w:sz="4" w:space="0" w:color="000000"/>
            </w:tcBorders>
            <w:shd w:val="clear" w:color="auto" w:fill="auto"/>
            <w:vAlign w:val="center"/>
          </w:tcPr>
          <w:p w:rsidR="0003495E" w:rsidRPr="0003495E" w:rsidRDefault="0003495E" w:rsidP="0003495E">
            <w:pPr>
              <w:widowControl/>
              <w:suppressLineNumbers/>
              <w:autoSpaceDN/>
              <w:snapToGrid w:val="0"/>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000 01 05 02 01 10 0000 510</w:t>
            </w:r>
          </w:p>
        </w:tc>
        <w:tc>
          <w:tcPr>
            <w:tcW w:w="3740" w:type="dxa"/>
            <w:tcBorders>
              <w:left w:val="single" w:sz="4" w:space="0" w:color="000000"/>
              <w:bottom w:val="single" w:sz="4" w:space="0" w:color="000000"/>
              <w:right w:val="single" w:sz="4" w:space="0" w:color="000000"/>
            </w:tcBorders>
            <w:shd w:val="clear" w:color="auto" w:fill="auto"/>
            <w:vAlign w:val="center"/>
          </w:tcPr>
          <w:p w:rsidR="0003495E" w:rsidRPr="0003495E" w:rsidRDefault="0003495E" w:rsidP="0003495E">
            <w:pPr>
              <w:widowControl/>
              <w:suppressLineNumbers/>
              <w:autoSpaceDN/>
              <w:snapToGrid w:val="0"/>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Увеличение прочих остатков денежных средств бюджетов сельских поселений</w:t>
            </w:r>
          </w:p>
        </w:tc>
      </w:tr>
      <w:tr w:rsidR="0003495E" w:rsidRPr="0003495E" w:rsidTr="0003495E">
        <w:tblPrEx>
          <w:tblCellMar>
            <w:top w:w="108" w:type="dxa"/>
            <w:bottom w:w="108" w:type="dxa"/>
          </w:tblCellMar>
        </w:tblPrEx>
        <w:tc>
          <w:tcPr>
            <w:tcW w:w="1522"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585"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999</w:t>
            </w:r>
          </w:p>
        </w:tc>
        <w:tc>
          <w:tcPr>
            <w:tcW w:w="1388" w:type="dxa"/>
            <w:tcBorders>
              <w:left w:val="single" w:sz="4" w:space="0" w:color="000000"/>
              <w:bottom w:val="single" w:sz="4" w:space="0" w:color="000000"/>
            </w:tcBorders>
            <w:shd w:val="clear" w:color="auto" w:fill="auto"/>
            <w:vAlign w:val="center"/>
          </w:tcPr>
          <w:p w:rsidR="0003495E" w:rsidRPr="0003495E" w:rsidRDefault="0003495E" w:rsidP="0003495E">
            <w:pPr>
              <w:widowControl/>
              <w:autoSpaceDN/>
              <w:snapToGrid w:val="0"/>
              <w:jc w:val="center"/>
              <w:textAlignment w:val="auto"/>
              <w:rPr>
                <w:rFonts w:eastAsia="Times New Roman" w:cs="Times New Roman"/>
                <w:kern w:val="0"/>
                <w:sz w:val="20"/>
                <w:szCs w:val="20"/>
                <w:lang w:val="ru-RU" w:eastAsia="ar-SA" w:bidi="ar-SA"/>
              </w:rPr>
            </w:pPr>
          </w:p>
        </w:tc>
        <w:tc>
          <w:tcPr>
            <w:tcW w:w="2616" w:type="dxa"/>
            <w:tcBorders>
              <w:left w:val="single" w:sz="4" w:space="0" w:color="000000"/>
              <w:bottom w:val="single" w:sz="4" w:space="0" w:color="000000"/>
            </w:tcBorders>
            <w:shd w:val="clear" w:color="auto" w:fill="auto"/>
            <w:vAlign w:val="center"/>
          </w:tcPr>
          <w:p w:rsidR="0003495E" w:rsidRPr="0003495E" w:rsidRDefault="0003495E" w:rsidP="0003495E">
            <w:pPr>
              <w:widowControl/>
              <w:suppressLineNumbers/>
              <w:autoSpaceDN/>
              <w:snapToGrid w:val="0"/>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000 01 05 02 01 10 0000 610</w:t>
            </w:r>
          </w:p>
        </w:tc>
        <w:tc>
          <w:tcPr>
            <w:tcW w:w="3740" w:type="dxa"/>
            <w:tcBorders>
              <w:left w:val="single" w:sz="4" w:space="0" w:color="000000"/>
              <w:bottom w:val="single" w:sz="4" w:space="0" w:color="000000"/>
              <w:right w:val="single" w:sz="4" w:space="0" w:color="000000"/>
            </w:tcBorders>
            <w:shd w:val="clear" w:color="auto" w:fill="auto"/>
          </w:tcPr>
          <w:p w:rsidR="0003495E" w:rsidRPr="0003495E" w:rsidRDefault="0003495E" w:rsidP="0003495E">
            <w:pPr>
              <w:widowControl/>
              <w:suppressLineNumbers/>
              <w:autoSpaceDN/>
              <w:snapToGrid w:val="0"/>
              <w:textAlignment w:val="auto"/>
              <w:rPr>
                <w:rFonts w:eastAsia="Times New Roman" w:cs="Times New Roman"/>
                <w:kern w:val="0"/>
                <w:sz w:val="20"/>
                <w:szCs w:val="20"/>
                <w:lang w:val="ru-RU" w:eastAsia="ar-SA" w:bidi="ar-SA"/>
              </w:rPr>
            </w:pPr>
            <w:r w:rsidRPr="0003495E">
              <w:rPr>
                <w:rFonts w:eastAsia="Times New Roman" w:cs="Times New Roman"/>
                <w:kern w:val="0"/>
                <w:sz w:val="20"/>
                <w:szCs w:val="20"/>
                <w:lang w:val="ru-RU" w:eastAsia="ar-SA" w:bidi="ar-SA"/>
              </w:rPr>
              <w:t xml:space="preserve">Уменьшение прочих остатков денежных средств бюджетов сельских поселений </w:t>
            </w:r>
          </w:p>
        </w:tc>
      </w:tr>
    </w:tbl>
    <w:p w:rsidR="0003495E" w:rsidRPr="0003495E" w:rsidRDefault="0003495E" w:rsidP="0003495E">
      <w:pPr>
        <w:widowControl/>
        <w:autoSpaceDN/>
        <w:jc w:val="both"/>
        <w:textAlignment w:val="auto"/>
        <w:rPr>
          <w:rFonts w:eastAsia="Times New Roman" w:cs="Times New Roman"/>
          <w:kern w:val="0"/>
          <w:lang w:val="ru-RU" w:eastAsia="ar-SA" w:bidi="ar-SA"/>
        </w:rPr>
      </w:pP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Приложение №4</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Караваевского сельского поселения</w:t>
      </w:r>
    </w:p>
    <w:p w:rsidR="0003495E" w:rsidRPr="0003495E" w:rsidRDefault="0003495E" w:rsidP="0003495E">
      <w:pPr>
        <w:widowControl/>
        <w:autoSpaceDN/>
        <w:jc w:val="center"/>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от                  20    г. №                                                                                </w:t>
      </w:r>
    </w:p>
    <w:tbl>
      <w:tblPr>
        <w:tblW w:w="9513" w:type="dxa"/>
        <w:tblInd w:w="93" w:type="dxa"/>
        <w:tblLayout w:type="fixed"/>
        <w:tblLook w:val="04A0" w:firstRow="1" w:lastRow="0" w:firstColumn="1" w:lastColumn="0" w:noHBand="0" w:noVBand="1"/>
      </w:tblPr>
      <w:tblGrid>
        <w:gridCol w:w="4126"/>
        <w:gridCol w:w="851"/>
        <w:gridCol w:w="1134"/>
        <w:gridCol w:w="1559"/>
        <w:gridCol w:w="709"/>
        <w:gridCol w:w="1134"/>
      </w:tblGrid>
      <w:tr w:rsidR="0003495E" w:rsidRPr="0003495E" w:rsidTr="0003495E">
        <w:trPr>
          <w:trHeight w:val="288"/>
        </w:trPr>
        <w:tc>
          <w:tcPr>
            <w:tcW w:w="9513" w:type="dxa"/>
            <w:gridSpan w:val="6"/>
            <w:vMerge w:val="restart"/>
            <w:tcBorders>
              <w:top w:val="nil"/>
              <w:left w:val="nil"/>
              <w:bottom w:val="nil"/>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 xml:space="preserve">Ведомственная структура, распределение бюджетных ассигнований по разделам, подразделам, целевым статьям и видам </w:t>
            </w:r>
            <w:proofErr w:type="gramStart"/>
            <w:r w:rsidRPr="0003495E">
              <w:rPr>
                <w:rFonts w:eastAsia="Times New Roman" w:cs="Times New Roman"/>
                <w:b/>
                <w:bCs/>
                <w:color w:val="000000"/>
                <w:kern w:val="0"/>
                <w:lang w:val="ru-RU" w:eastAsia="ru-RU" w:bidi="ar-SA"/>
              </w:rPr>
              <w:t>расходов классификации расходов бюдж</w:t>
            </w:r>
            <w:r w:rsidRPr="0003495E">
              <w:rPr>
                <w:rFonts w:eastAsia="Times New Roman" w:cs="Times New Roman"/>
                <w:b/>
                <w:bCs/>
                <w:color w:val="000000"/>
                <w:kern w:val="0"/>
                <w:lang w:val="ru-RU" w:eastAsia="ru-RU" w:bidi="ar-SA"/>
              </w:rPr>
              <w:t>е</w:t>
            </w:r>
            <w:r w:rsidRPr="0003495E">
              <w:rPr>
                <w:rFonts w:eastAsia="Times New Roman" w:cs="Times New Roman"/>
                <w:b/>
                <w:bCs/>
                <w:color w:val="000000"/>
                <w:kern w:val="0"/>
                <w:lang w:val="ru-RU" w:eastAsia="ru-RU" w:bidi="ar-SA"/>
              </w:rPr>
              <w:t>тов Российской Федерации бюджета</w:t>
            </w:r>
            <w:proofErr w:type="gramEnd"/>
            <w:r w:rsidRPr="0003495E">
              <w:rPr>
                <w:rFonts w:eastAsia="Times New Roman" w:cs="Times New Roman"/>
                <w:b/>
                <w:bCs/>
                <w:color w:val="000000"/>
                <w:kern w:val="0"/>
                <w:lang w:val="ru-RU" w:eastAsia="ru-RU" w:bidi="ar-SA"/>
              </w:rPr>
              <w:t xml:space="preserve"> Караваевского сельского поселения на 2020 год</w:t>
            </w:r>
          </w:p>
        </w:tc>
      </w:tr>
      <w:tr w:rsidR="0003495E" w:rsidRPr="0003495E" w:rsidTr="0003495E">
        <w:trPr>
          <w:trHeight w:val="288"/>
        </w:trPr>
        <w:tc>
          <w:tcPr>
            <w:tcW w:w="9513" w:type="dxa"/>
            <w:gridSpan w:val="6"/>
            <w:vMerge/>
            <w:tcBorders>
              <w:top w:val="nil"/>
              <w:left w:val="nil"/>
              <w:bottom w:val="nil"/>
              <w:right w:val="nil"/>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lang w:val="ru-RU" w:eastAsia="ru-RU" w:bidi="ar-SA"/>
              </w:rPr>
            </w:pPr>
          </w:p>
        </w:tc>
      </w:tr>
      <w:tr w:rsidR="0003495E" w:rsidRPr="0003495E" w:rsidTr="0003495E">
        <w:trPr>
          <w:trHeight w:val="690"/>
        </w:trPr>
        <w:tc>
          <w:tcPr>
            <w:tcW w:w="9513" w:type="dxa"/>
            <w:gridSpan w:val="6"/>
            <w:vMerge/>
            <w:tcBorders>
              <w:top w:val="nil"/>
              <w:left w:val="nil"/>
              <w:bottom w:val="nil"/>
              <w:right w:val="nil"/>
            </w:tcBorders>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lang w:val="ru-RU" w:eastAsia="ru-RU" w:bidi="ar-SA"/>
              </w:rPr>
            </w:pPr>
          </w:p>
        </w:tc>
      </w:tr>
      <w:tr w:rsidR="0003495E" w:rsidRPr="0003495E" w:rsidTr="00882554">
        <w:trPr>
          <w:trHeight w:val="79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Гла</w:t>
            </w:r>
            <w:r w:rsidRPr="0003495E">
              <w:rPr>
                <w:rFonts w:eastAsia="Times New Roman" w:cs="Times New Roman"/>
                <w:color w:val="000000"/>
                <w:kern w:val="0"/>
                <w:sz w:val="18"/>
                <w:szCs w:val="18"/>
                <w:lang w:val="ru-RU" w:eastAsia="ru-RU" w:bidi="ar-SA"/>
              </w:rPr>
              <w:t>в</w:t>
            </w:r>
            <w:r w:rsidRPr="0003495E">
              <w:rPr>
                <w:rFonts w:eastAsia="Times New Roman" w:cs="Times New Roman"/>
                <w:color w:val="000000"/>
                <w:kern w:val="0"/>
                <w:sz w:val="18"/>
                <w:szCs w:val="18"/>
                <w:lang w:val="ru-RU" w:eastAsia="ru-RU" w:bidi="ar-SA"/>
              </w:rPr>
              <w:t>ный расп</w:t>
            </w:r>
            <w:r w:rsidRPr="0003495E">
              <w:rPr>
                <w:rFonts w:eastAsia="Times New Roman" w:cs="Times New Roman"/>
                <w:color w:val="000000"/>
                <w:kern w:val="0"/>
                <w:sz w:val="18"/>
                <w:szCs w:val="18"/>
                <w:lang w:val="ru-RU" w:eastAsia="ru-RU" w:bidi="ar-SA"/>
              </w:rPr>
              <w:t>о</w:t>
            </w:r>
            <w:r w:rsidRPr="0003495E">
              <w:rPr>
                <w:rFonts w:eastAsia="Times New Roman" w:cs="Times New Roman"/>
                <w:color w:val="000000"/>
                <w:kern w:val="0"/>
                <w:sz w:val="18"/>
                <w:szCs w:val="18"/>
                <w:lang w:val="ru-RU" w:eastAsia="ru-RU" w:bidi="ar-SA"/>
              </w:rPr>
              <w:t>ряд</w:t>
            </w:r>
            <w:r w:rsidRPr="0003495E">
              <w:rPr>
                <w:rFonts w:eastAsia="Times New Roman" w:cs="Times New Roman"/>
                <w:color w:val="000000"/>
                <w:kern w:val="0"/>
                <w:sz w:val="18"/>
                <w:szCs w:val="18"/>
                <w:lang w:val="ru-RU" w:eastAsia="ru-RU" w:bidi="ar-SA"/>
              </w:rPr>
              <w:t>и</w:t>
            </w:r>
            <w:r w:rsidRPr="0003495E">
              <w:rPr>
                <w:rFonts w:eastAsia="Times New Roman" w:cs="Times New Roman"/>
                <w:color w:val="000000"/>
                <w:kern w:val="0"/>
                <w:sz w:val="18"/>
                <w:szCs w:val="18"/>
                <w:lang w:val="ru-RU" w:eastAsia="ru-RU" w:bidi="ar-SA"/>
              </w:rPr>
              <w:t>тель бю</w:t>
            </w:r>
            <w:r w:rsidRPr="0003495E">
              <w:rPr>
                <w:rFonts w:eastAsia="Times New Roman" w:cs="Times New Roman"/>
                <w:color w:val="000000"/>
                <w:kern w:val="0"/>
                <w:sz w:val="18"/>
                <w:szCs w:val="18"/>
                <w:lang w:val="ru-RU" w:eastAsia="ru-RU" w:bidi="ar-SA"/>
              </w:rPr>
              <w:t>д</w:t>
            </w:r>
            <w:r w:rsidRPr="0003495E">
              <w:rPr>
                <w:rFonts w:eastAsia="Times New Roman" w:cs="Times New Roman"/>
                <w:color w:val="000000"/>
                <w:kern w:val="0"/>
                <w:sz w:val="18"/>
                <w:szCs w:val="18"/>
                <w:lang w:val="ru-RU" w:eastAsia="ru-RU" w:bidi="ar-SA"/>
              </w:rPr>
              <w:t>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Раздел, подраздел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Вид ра</w:t>
            </w:r>
            <w:r w:rsidRPr="0003495E">
              <w:rPr>
                <w:rFonts w:eastAsia="Times New Roman" w:cs="Times New Roman"/>
                <w:color w:val="000000"/>
                <w:kern w:val="0"/>
                <w:sz w:val="18"/>
                <w:szCs w:val="18"/>
                <w:lang w:val="ru-RU" w:eastAsia="ru-RU" w:bidi="ar-SA"/>
              </w:rPr>
              <w:t>с</w:t>
            </w:r>
            <w:r w:rsidRPr="0003495E">
              <w:rPr>
                <w:rFonts w:eastAsia="Times New Roman" w:cs="Times New Roman"/>
                <w:color w:val="000000"/>
                <w:kern w:val="0"/>
                <w:sz w:val="18"/>
                <w:szCs w:val="18"/>
                <w:lang w:val="ru-RU" w:eastAsia="ru-RU" w:bidi="ar-SA"/>
              </w:rPr>
              <w:t>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18"/>
                <w:szCs w:val="18"/>
                <w:lang w:val="ru-RU" w:eastAsia="ru-RU" w:bidi="ar-SA"/>
              </w:rPr>
            </w:pPr>
            <w:r w:rsidRPr="0003495E">
              <w:rPr>
                <w:rFonts w:eastAsia="Times New Roman" w:cs="Times New Roman"/>
                <w:color w:val="000000"/>
                <w:kern w:val="0"/>
                <w:sz w:val="18"/>
                <w:szCs w:val="18"/>
                <w:lang w:val="ru-RU" w:eastAsia="ru-RU" w:bidi="ar-SA"/>
              </w:rPr>
              <w:t>Сумма, руб.</w:t>
            </w:r>
          </w:p>
        </w:tc>
      </w:tr>
      <w:tr w:rsidR="0003495E" w:rsidRPr="0003495E" w:rsidTr="00882554">
        <w:trPr>
          <w:trHeight w:val="288"/>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18"/>
                <w:szCs w:val="18"/>
                <w:lang w:val="ru-RU" w:eastAsia="ru-RU" w:bidi="ar-SA"/>
              </w:rPr>
            </w:pPr>
          </w:p>
        </w:tc>
      </w:tr>
      <w:tr w:rsidR="0003495E" w:rsidRPr="0003495E" w:rsidTr="00882554">
        <w:trPr>
          <w:trHeight w:val="28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2</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3</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4</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5</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6</w:t>
            </w:r>
          </w:p>
        </w:tc>
      </w:tr>
      <w:tr w:rsidR="0003495E" w:rsidRPr="0003495E" w:rsidTr="00882554">
        <w:trPr>
          <w:trHeight w:val="40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Администрация Караваевского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999</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45885500</w:t>
            </w:r>
          </w:p>
        </w:tc>
      </w:tr>
      <w:tr w:rsidR="0003495E" w:rsidRPr="0003495E" w:rsidTr="00882554">
        <w:trPr>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0100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11660653</w:t>
            </w:r>
          </w:p>
        </w:tc>
      </w:tr>
      <w:tr w:rsidR="0003495E" w:rsidRPr="0003495E" w:rsidTr="00882554">
        <w:trPr>
          <w:trHeight w:val="6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Функционирование высшего должностного лица субъекта Российской Федерации и м</w:t>
            </w:r>
            <w:r w:rsidRPr="0003495E">
              <w:rPr>
                <w:rFonts w:eastAsia="Times New Roman" w:cs="Times New Roman"/>
                <w:color w:val="000000"/>
                <w:kern w:val="0"/>
                <w:sz w:val="20"/>
                <w:szCs w:val="20"/>
                <w:lang w:val="ru-RU" w:eastAsia="ru-RU" w:bidi="ar-SA"/>
              </w:rPr>
              <w:t>у</w:t>
            </w:r>
            <w:r w:rsidRPr="0003495E">
              <w:rPr>
                <w:rFonts w:eastAsia="Times New Roman" w:cs="Times New Roman"/>
                <w:color w:val="000000"/>
                <w:kern w:val="0"/>
                <w:sz w:val="20"/>
                <w:szCs w:val="20"/>
                <w:lang w:val="ru-RU" w:eastAsia="ru-RU" w:bidi="ar-SA"/>
              </w:rPr>
              <w:t>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0102</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868056</w:t>
            </w:r>
          </w:p>
        </w:tc>
      </w:tr>
      <w:tr w:rsidR="0003495E" w:rsidRPr="0003495E" w:rsidTr="00882554">
        <w:trPr>
          <w:trHeight w:val="6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по оплате труда рабо</w:t>
            </w:r>
            <w:r w:rsidRPr="0003495E">
              <w:rPr>
                <w:rFonts w:eastAsia="Times New Roman" w:cs="Times New Roman"/>
                <w:color w:val="000000"/>
                <w:kern w:val="0"/>
                <w:sz w:val="20"/>
                <w:szCs w:val="20"/>
                <w:lang w:val="ru-RU" w:eastAsia="ru-RU" w:bidi="ar-SA"/>
              </w:rPr>
              <w:t>т</w:t>
            </w:r>
            <w:r w:rsidRPr="0003495E">
              <w:rPr>
                <w:rFonts w:eastAsia="Times New Roman" w:cs="Times New Roman"/>
                <w:color w:val="000000"/>
                <w:kern w:val="0"/>
                <w:sz w:val="20"/>
                <w:szCs w:val="20"/>
                <w:lang w:val="ru-RU" w:eastAsia="ru-RU" w:bidi="ar-SA"/>
              </w:rPr>
              <w:t>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61 0 00 00110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741080</w:t>
            </w:r>
          </w:p>
        </w:tc>
      </w:tr>
      <w:tr w:rsidR="0003495E" w:rsidRPr="0003495E" w:rsidTr="00882554">
        <w:trPr>
          <w:trHeight w:val="10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lastRenderedPageBreak/>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741080</w:t>
            </w:r>
          </w:p>
        </w:tc>
      </w:tr>
      <w:tr w:rsidR="0003495E" w:rsidRPr="0003495E" w:rsidTr="0088255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61 0 00 00190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126976</w:t>
            </w:r>
          </w:p>
        </w:tc>
      </w:tr>
      <w:tr w:rsidR="0003495E" w:rsidRPr="0003495E" w:rsidTr="00882554">
        <w:trPr>
          <w:trHeight w:val="10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126976</w:t>
            </w:r>
          </w:p>
        </w:tc>
      </w:tr>
      <w:tr w:rsidR="0003495E" w:rsidRPr="0003495E" w:rsidTr="0088255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Функционирование Правительства Росси</w:t>
            </w:r>
            <w:r w:rsidRPr="0003495E">
              <w:rPr>
                <w:rFonts w:eastAsia="Times New Roman" w:cs="Times New Roman"/>
                <w:color w:val="000000"/>
                <w:kern w:val="0"/>
                <w:sz w:val="20"/>
                <w:szCs w:val="20"/>
                <w:lang w:val="ru-RU" w:eastAsia="ru-RU" w:bidi="ar-SA"/>
              </w:rPr>
              <w:t>й</w:t>
            </w:r>
            <w:r w:rsidRPr="0003495E">
              <w:rPr>
                <w:rFonts w:eastAsia="Times New Roman" w:cs="Times New Roman"/>
                <w:color w:val="000000"/>
                <w:kern w:val="0"/>
                <w:sz w:val="20"/>
                <w:szCs w:val="20"/>
                <w:lang w:val="ru-RU" w:eastAsia="ru-RU" w:bidi="ar-SA"/>
              </w:rPr>
              <w:t>ской Федерации, высших исполнительных органов государственной власти субъектов Российской Федерации, местных админ</w:t>
            </w:r>
            <w:r w:rsidRPr="0003495E">
              <w:rPr>
                <w:rFonts w:eastAsia="Times New Roman" w:cs="Times New Roman"/>
                <w:color w:val="000000"/>
                <w:kern w:val="0"/>
                <w:sz w:val="20"/>
                <w:szCs w:val="20"/>
                <w:lang w:val="ru-RU" w:eastAsia="ru-RU" w:bidi="ar-SA"/>
              </w:rPr>
              <w:t>и</w:t>
            </w:r>
            <w:r w:rsidRPr="0003495E">
              <w:rPr>
                <w:rFonts w:eastAsia="Times New Roman" w:cs="Times New Roman"/>
                <w:color w:val="000000"/>
                <w:kern w:val="0"/>
                <w:sz w:val="20"/>
                <w:szCs w:val="20"/>
                <w:lang w:val="ru-RU" w:eastAsia="ru-RU" w:bidi="ar-SA"/>
              </w:rPr>
              <w:t>страций</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0104</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4960762</w:t>
            </w:r>
          </w:p>
        </w:tc>
      </w:tr>
      <w:tr w:rsidR="0003495E" w:rsidRPr="0003495E" w:rsidTr="00882554">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по оплате труда рабо</w:t>
            </w:r>
            <w:r w:rsidRPr="0003495E">
              <w:rPr>
                <w:rFonts w:eastAsia="Times New Roman" w:cs="Times New Roman"/>
                <w:color w:val="000000"/>
                <w:kern w:val="0"/>
                <w:sz w:val="20"/>
                <w:szCs w:val="20"/>
                <w:lang w:val="ru-RU" w:eastAsia="ru-RU" w:bidi="ar-SA"/>
              </w:rPr>
              <w:t>т</w:t>
            </w:r>
            <w:r w:rsidRPr="0003495E">
              <w:rPr>
                <w:rFonts w:eastAsia="Times New Roman" w:cs="Times New Roman"/>
                <w:color w:val="000000"/>
                <w:kern w:val="0"/>
                <w:sz w:val="20"/>
                <w:szCs w:val="20"/>
                <w:lang w:val="ru-RU" w:eastAsia="ru-RU" w:bidi="ar-SA"/>
              </w:rPr>
              <w:t>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66 0 00 00110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2782433</w:t>
            </w:r>
          </w:p>
        </w:tc>
      </w:tr>
      <w:tr w:rsidR="0003495E" w:rsidRPr="0003495E" w:rsidTr="00882554">
        <w:trPr>
          <w:trHeight w:val="11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2782433</w:t>
            </w:r>
          </w:p>
        </w:tc>
      </w:tr>
      <w:tr w:rsidR="0003495E" w:rsidRPr="0003495E" w:rsidTr="00882554">
        <w:trPr>
          <w:trHeight w:val="40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66 0 00 00190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2160129</w:t>
            </w:r>
          </w:p>
        </w:tc>
      </w:tr>
      <w:tr w:rsidR="0003495E" w:rsidRPr="0003495E" w:rsidTr="00882554">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2075009</w:t>
            </w:r>
          </w:p>
        </w:tc>
      </w:tr>
      <w:tr w:rsidR="0003495E" w:rsidRPr="0003495E" w:rsidTr="00882554">
        <w:trPr>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85120</w:t>
            </w:r>
          </w:p>
        </w:tc>
      </w:tr>
      <w:tr w:rsidR="0003495E" w:rsidRPr="0003495E" w:rsidTr="00882554">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Составление протоколов об администрати</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ных правонарушениях</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66 0 00 72090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18200</w:t>
            </w:r>
          </w:p>
        </w:tc>
      </w:tr>
      <w:tr w:rsidR="0003495E" w:rsidRPr="0003495E" w:rsidTr="00882554">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18200</w:t>
            </w:r>
          </w:p>
        </w:tc>
      </w:tr>
      <w:tr w:rsidR="0003495E" w:rsidRPr="0003495E" w:rsidTr="00882554">
        <w:trPr>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0111</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Резервные фонд администрации муниц</w:t>
            </w:r>
            <w:r w:rsidRPr="0003495E">
              <w:rPr>
                <w:rFonts w:eastAsia="Times New Roman" w:cs="Times New Roman"/>
                <w:color w:val="000000"/>
                <w:kern w:val="0"/>
                <w:sz w:val="20"/>
                <w:szCs w:val="20"/>
                <w:lang w:val="ru-RU" w:eastAsia="ru-RU" w:bidi="ar-SA"/>
              </w:rPr>
              <w:t>и</w:t>
            </w:r>
            <w:r w:rsidRPr="0003495E">
              <w:rPr>
                <w:rFonts w:eastAsia="Times New Roman" w:cs="Times New Roman"/>
                <w:color w:val="000000"/>
                <w:kern w:val="0"/>
                <w:sz w:val="20"/>
                <w:szCs w:val="20"/>
                <w:lang w:val="ru-RU" w:eastAsia="ru-RU" w:bidi="ar-SA"/>
              </w:rPr>
              <w:t>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99 0 00 20010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0113</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5731835</w:t>
            </w:r>
          </w:p>
        </w:tc>
      </w:tr>
      <w:tr w:rsidR="0003495E" w:rsidRPr="0003495E" w:rsidTr="00882554">
        <w:trPr>
          <w:trHeight w:val="5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Содержание имущества, находящегося в казне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99 0 00 21000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115262</w:t>
            </w:r>
          </w:p>
        </w:tc>
      </w:tr>
      <w:tr w:rsidR="0003495E" w:rsidRPr="0003495E" w:rsidTr="00882554">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115262</w:t>
            </w:r>
          </w:p>
        </w:tc>
      </w:tr>
      <w:tr w:rsidR="0003495E" w:rsidRPr="0003495E" w:rsidTr="00882554">
        <w:trPr>
          <w:trHeight w:val="57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оплату членских взносов Асс</w:t>
            </w:r>
            <w:r w:rsidRPr="0003495E">
              <w:rPr>
                <w:rFonts w:eastAsia="Times New Roman" w:cs="Times New Roman"/>
                <w:color w:val="000000"/>
                <w:kern w:val="0"/>
                <w:sz w:val="20"/>
                <w:szCs w:val="20"/>
                <w:lang w:val="ru-RU" w:eastAsia="ru-RU" w:bidi="ar-SA"/>
              </w:rPr>
              <w:t>о</w:t>
            </w:r>
            <w:r w:rsidRPr="0003495E">
              <w:rPr>
                <w:rFonts w:eastAsia="Times New Roman" w:cs="Times New Roman"/>
                <w:color w:val="000000"/>
                <w:kern w:val="0"/>
                <w:sz w:val="20"/>
                <w:szCs w:val="20"/>
                <w:lang w:val="ru-RU" w:eastAsia="ru-RU" w:bidi="ar-SA"/>
              </w:rPr>
              <w:t>циации "Совет муниципальных образований Костромской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99 0 00 22020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13000</w:t>
            </w:r>
          </w:p>
        </w:tc>
      </w:tr>
      <w:tr w:rsidR="0003495E" w:rsidRPr="0003495E" w:rsidTr="00882554">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13000</w:t>
            </w:r>
          </w:p>
        </w:tc>
      </w:tr>
      <w:tr w:rsidR="0003495E" w:rsidRPr="0003495E" w:rsidTr="00882554">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lastRenderedPageBreak/>
              <w:t>Обеспечение прочих обязательств муниц</w:t>
            </w:r>
            <w:r w:rsidRPr="0003495E">
              <w:rPr>
                <w:rFonts w:eastAsia="Times New Roman" w:cs="Times New Roman"/>
                <w:color w:val="000000"/>
                <w:kern w:val="0"/>
                <w:sz w:val="20"/>
                <w:szCs w:val="20"/>
                <w:lang w:val="ru-RU" w:eastAsia="ru-RU" w:bidi="ar-SA"/>
              </w:rPr>
              <w:t>и</w:t>
            </w:r>
            <w:r w:rsidRPr="0003495E">
              <w:rPr>
                <w:rFonts w:eastAsia="Times New Roman" w:cs="Times New Roman"/>
                <w:color w:val="000000"/>
                <w:kern w:val="0"/>
                <w:sz w:val="20"/>
                <w:szCs w:val="20"/>
                <w:lang w:val="ru-RU" w:eastAsia="ru-RU" w:bidi="ar-SA"/>
              </w:rPr>
              <w:t>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99 0 00 22040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70000</w:t>
            </w:r>
          </w:p>
        </w:tc>
      </w:tr>
      <w:tr w:rsidR="0003495E" w:rsidRPr="0003495E" w:rsidTr="00882554">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70000</w:t>
            </w:r>
          </w:p>
        </w:tc>
      </w:tr>
      <w:tr w:rsidR="0003495E" w:rsidRPr="0003495E" w:rsidTr="00882554">
        <w:trPr>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деятельности (ок</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0059Ю</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5466750</w:t>
            </w:r>
          </w:p>
        </w:tc>
      </w:tr>
      <w:tr w:rsidR="0003495E" w:rsidRPr="0003495E" w:rsidTr="00882554">
        <w:trPr>
          <w:trHeight w:val="11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3432396</w:t>
            </w:r>
          </w:p>
        </w:tc>
      </w:tr>
      <w:tr w:rsidR="0003495E" w:rsidRPr="0003495E" w:rsidTr="00882554">
        <w:trPr>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2034354</w:t>
            </w:r>
          </w:p>
        </w:tc>
      </w:tr>
      <w:tr w:rsidR="0003495E" w:rsidRPr="0003495E" w:rsidTr="00882554">
        <w:trPr>
          <w:trHeight w:val="855"/>
        </w:trPr>
        <w:tc>
          <w:tcPr>
            <w:tcW w:w="4126"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Межбюджетные трансферты бюджету мун</w:t>
            </w:r>
            <w:r w:rsidRPr="0003495E">
              <w:rPr>
                <w:rFonts w:eastAsia="Times New Roman" w:cs="Times New Roman"/>
                <w:color w:val="000000"/>
                <w:kern w:val="0"/>
                <w:sz w:val="20"/>
                <w:szCs w:val="20"/>
                <w:lang w:val="ru-RU" w:eastAsia="ru-RU" w:bidi="ar-SA"/>
              </w:rPr>
              <w:t>и</w:t>
            </w:r>
            <w:r w:rsidRPr="0003495E">
              <w:rPr>
                <w:rFonts w:eastAsia="Times New Roman" w:cs="Times New Roman"/>
                <w:color w:val="000000"/>
                <w:kern w:val="0"/>
                <w:sz w:val="20"/>
                <w:szCs w:val="20"/>
                <w:lang w:val="ru-RU" w:eastAsia="ru-RU" w:bidi="ar-SA"/>
              </w:rPr>
              <w:t>ципального района на осуществление орг</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нами местного самоуправления муниципал</w:t>
            </w:r>
            <w:r w:rsidRPr="0003495E">
              <w:rPr>
                <w:rFonts w:eastAsia="Times New Roman" w:cs="Times New Roman"/>
                <w:color w:val="000000"/>
                <w:kern w:val="0"/>
                <w:sz w:val="20"/>
                <w:szCs w:val="20"/>
                <w:lang w:val="ru-RU" w:eastAsia="ru-RU" w:bidi="ar-SA"/>
              </w:rPr>
              <w:t>ь</w:t>
            </w:r>
            <w:r w:rsidRPr="0003495E">
              <w:rPr>
                <w:rFonts w:eastAsia="Times New Roman" w:cs="Times New Roman"/>
                <w:color w:val="000000"/>
                <w:kern w:val="0"/>
                <w:sz w:val="20"/>
                <w:szCs w:val="20"/>
                <w:lang w:val="ru-RU" w:eastAsia="ru-RU" w:bidi="ar-SA"/>
              </w:rPr>
              <w:t>ного района полномочий контрольно-счетного органа поселения по осуществл</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нию внешнего муниципального финансового контроля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99 0 00 01790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66823</w:t>
            </w:r>
          </w:p>
        </w:tc>
      </w:tr>
      <w:tr w:rsidR="0003495E" w:rsidRPr="0003495E" w:rsidTr="00882554">
        <w:trPr>
          <w:trHeight w:val="570"/>
        </w:trPr>
        <w:tc>
          <w:tcPr>
            <w:tcW w:w="4126"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p>
        </w:tc>
        <w:tc>
          <w:tcPr>
            <w:tcW w:w="1134"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p>
        </w:tc>
        <w:tc>
          <w:tcPr>
            <w:tcW w:w="709"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p>
        </w:tc>
        <w:tc>
          <w:tcPr>
            <w:tcW w:w="1134" w:type="dxa"/>
            <w:vMerge/>
            <w:tcBorders>
              <w:top w:val="nil"/>
              <w:left w:val="single" w:sz="4" w:space="0" w:color="auto"/>
              <w:bottom w:val="single" w:sz="4" w:space="0" w:color="auto"/>
              <w:right w:val="single" w:sz="4" w:space="0" w:color="auto"/>
            </w:tcBorders>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p>
        </w:tc>
      </w:tr>
      <w:tr w:rsidR="0003495E" w:rsidRPr="0003495E" w:rsidTr="00882554">
        <w:trPr>
          <w:trHeight w:val="3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66823</w:t>
            </w:r>
          </w:p>
        </w:tc>
      </w:tr>
      <w:tr w:rsidR="0003495E" w:rsidRPr="0003495E" w:rsidTr="0088255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0200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677462</w:t>
            </w:r>
          </w:p>
        </w:tc>
      </w:tr>
      <w:tr w:rsidR="0003495E" w:rsidRPr="0003495E" w:rsidTr="00882554">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Мобилизационная и вневойсковая подгото</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ка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0203</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677462</w:t>
            </w:r>
          </w:p>
        </w:tc>
      </w:tr>
      <w:tr w:rsidR="0003495E" w:rsidRPr="0003495E" w:rsidTr="00882554">
        <w:trPr>
          <w:trHeight w:val="9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осуществление переданных го</w:t>
            </w:r>
            <w:r w:rsidRPr="0003495E">
              <w:rPr>
                <w:rFonts w:eastAsia="Times New Roman" w:cs="Times New Roman"/>
                <w:color w:val="000000"/>
                <w:kern w:val="0"/>
                <w:sz w:val="20"/>
                <w:szCs w:val="20"/>
                <w:lang w:val="ru-RU" w:eastAsia="ru-RU" w:bidi="ar-SA"/>
              </w:rPr>
              <w:t>с</w:t>
            </w:r>
            <w:r w:rsidRPr="0003495E">
              <w:rPr>
                <w:rFonts w:eastAsia="Times New Roman" w:cs="Times New Roman"/>
                <w:color w:val="000000"/>
                <w:kern w:val="0"/>
                <w:sz w:val="20"/>
                <w:szCs w:val="20"/>
                <w:lang w:val="ru-RU" w:eastAsia="ru-RU" w:bidi="ar-SA"/>
              </w:rPr>
              <w:t>ударственных полномочий Российской Ф</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дерации по  первичному воинскому учету на территориях, где отсутствуют военные к</w:t>
            </w:r>
            <w:r w:rsidRPr="0003495E">
              <w:rPr>
                <w:rFonts w:eastAsia="Times New Roman" w:cs="Times New Roman"/>
                <w:color w:val="000000"/>
                <w:kern w:val="0"/>
                <w:sz w:val="20"/>
                <w:szCs w:val="20"/>
                <w:lang w:val="ru-RU" w:eastAsia="ru-RU" w:bidi="ar-SA"/>
              </w:rPr>
              <w:t>о</w:t>
            </w:r>
            <w:r w:rsidRPr="0003495E">
              <w:rPr>
                <w:rFonts w:eastAsia="Times New Roman" w:cs="Times New Roman"/>
                <w:color w:val="000000"/>
                <w:kern w:val="0"/>
                <w:sz w:val="20"/>
                <w:szCs w:val="20"/>
                <w:lang w:val="ru-RU" w:eastAsia="ru-RU" w:bidi="ar-SA"/>
              </w:rPr>
              <w:t>миссариаты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66 0 00 51180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527400</w:t>
            </w:r>
          </w:p>
        </w:tc>
      </w:tr>
      <w:tr w:rsidR="0003495E" w:rsidRPr="0003495E" w:rsidTr="00882554">
        <w:trPr>
          <w:trHeight w:val="12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527400</w:t>
            </w:r>
          </w:p>
        </w:tc>
      </w:tr>
      <w:tr w:rsidR="0003495E" w:rsidRPr="0003495E" w:rsidTr="00882554">
        <w:trPr>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по оплате труда рабо</w:t>
            </w:r>
            <w:r w:rsidRPr="0003495E">
              <w:rPr>
                <w:rFonts w:eastAsia="Times New Roman" w:cs="Times New Roman"/>
                <w:color w:val="000000"/>
                <w:kern w:val="0"/>
                <w:sz w:val="20"/>
                <w:szCs w:val="20"/>
                <w:lang w:val="ru-RU" w:eastAsia="ru-RU" w:bidi="ar-SA"/>
              </w:rPr>
              <w:t>т</w:t>
            </w:r>
            <w:r w:rsidRPr="0003495E">
              <w:rPr>
                <w:rFonts w:eastAsia="Times New Roman" w:cs="Times New Roman"/>
                <w:color w:val="000000"/>
                <w:kern w:val="0"/>
                <w:sz w:val="20"/>
                <w:szCs w:val="20"/>
                <w:lang w:val="ru-RU" w:eastAsia="ru-RU" w:bidi="ar-SA"/>
              </w:rPr>
              <w:t>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66 0 00 00110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69187</w:t>
            </w:r>
          </w:p>
        </w:tc>
      </w:tr>
      <w:tr w:rsidR="0003495E" w:rsidRPr="0003495E" w:rsidTr="00882554">
        <w:trPr>
          <w:trHeight w:val="11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69187</w:t>
            </w:r>
          </w:p>
        </w:tc>
      </w:tr>
      <w:tr w:rsidR="0003495E" w:rsidRPr="0003495E" w:rsidTr="0088255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66 0 00 00190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80875</w:t>
            </w:r>
          </w:p>
        </w:tc>
      </w:tr>
      <w:tr w:rsidR="0003495E" w:rsidRPr="0003495E" w:rsidTr="0088255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80875</w:t>
            </w:r>
          </w:p>
        </w:tc>
      </w:tr>
      <w:tr w:rsidR="0003495E" w:rsidRPr="0003495E" w:rsidTr="00882554">
        <w:trPr>
          <w:trHeight w:val="5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Национальная безопасность и правоохр</w:t>
            </w:r>
            <w:r w:rsidRPr="0003495E">
              <w:rPr>
                <w:rFonts w:eastAsia="Times New Roman" w:cs="Times New Roman"/>
                <w:b/>
                <w:bCs/>
                <w:color w:val="000000"/>
                <w:kern w:val="0"/>
                <w:sz w:val="20"/>
                <w:szCs w:val="20"/>
                <w:lang w:val="ru-RU" w:eastAsia="ru-RU" w:bidi="ar-SA"/>
              </w:rPr>
              <w:t>а</w:t>
            </w:r>
            <w:r w:rsidRPr="0003495E">
              <w:rPr>
                <w:rFonts w:eastAsia="Times New Roman" w:cs="Times New Roman"/>
                <w:b/>
                <w:bCs/>
                <w:color w:val="000000"/>
                <w:kern w:val="0"/>
                <w:sz w:val="20"/>
                <w:szCs w:val="20"/>
                <w:lang w:val="ru-RU" w:eastAsia="ru-RU" w:bidi="ar-SA"/>
              </w:rPr>
              <w:t>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0300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400000</w:t>
            </w:r>
          </w:p>
        </w:tc>
      </w:tr>
      <w:tr w:rsidR="0003495E" w:rsidRPr="0003495E" w:rsidTr="00882554">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lastRenderedPageBreak/>
              <w:t>Защита населения и территории от чрезв</w:t>
            </w:r>
            <w:r w:rsidRPr="0003495E">
              <w:rPr>
                <w:rFonts w:eastAsia="Times New Roman" w:cs="Times New Roman"/>
                <w:color w:val="000000"/>
                <w:kern w:val="0"/>
                <w:sz w:val="20"/>
                <w:szCs w:val="20"/>
                <w:lang w:val="ru-RU" w:eastAsia="ru-RU" w:bidi="ar-SA"/>
              </w:rPr>
              <w:t>ы</w:t>
            </w:r>
            <w:r w:rsidRPr="0003495E">
              <w:rPr>
                <w:rFonts w:eastAsia="Times New Roman" w:cs="Times New Roman"/>
                <w:color w:val="000000"/>
                <w:kern w:val="0"/>
                <w:sz w:val="20"/>
                <w:szCs w:val="20"/>
                <w:lang w:val="ru-RU" w:eastAsia="ru-RU" w:bidi="ar-SA"/>
              </w:rPr>
              <w:t>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0309</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300000</w:t>
            </w:r>
          </w:p>
        </w:tc>
      </w:tr>
      <w:tr w:rsidR="0003495E" w:rsidRPr="0003495E" w:rsidTr="00882554">
        <w:trPr>
          <w:trHeight w:val="6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Реализация мероприятий по предупрежд</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нию и ликвидации последствий чрезвыча</w:t>
            </w:r>
            <w:r w:rsidRPr="0003495E">
              <w:rPr>
                <w:rFonts w:eastAsia="Times New Roman" w:cs="Times New Roman"/>
                <w:color w:val="000000"/>
                <w:kern w:val="0"/>
                <w:sz w:val="20"/>
                <w:szCs w:val="20"/>
                <w:lang w:val="ru-RU" w:eastAsia="ru-RU" w:bidi="ar-SA"/>
              </w:rPr>
              <w:t>й</w:t>
            </w:r>
            <w:r w:rsidRPr="0003495E">
              <w:rPr>
                <w:rFonts w:eastAsia="Times New Roman" w:cs="Times New Roman"/>
                <w:color w:val="000000"/>
                <w:kern w:val="0"/>
                <w:sz w:val="20"/>
                <w:szCs w:val="20"/>
                <w:lang w:val="ru-RU" w:eastAsia="ru-RU" w:bidi="ar-SA"/>
              </w:rPr>
              <w:t>ных ситуаций в границах поселения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99 0 00 23100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300000</w:t>
            </w:r>
          </w:p>
        </w:tc>
      </w:tr>
      <w:tr w:rsidR="0003495E" w:rsidRPr="0003495E" w:rsidTr="00882554">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300000</w:t>
            </w:r>
          </w:p>
        </w:tc>
      </w:tr>
      <w:tr w:rsidR="0003495E" w:rsidRPr="0003495E" w:rsidTr="00882554">
        <w:trPr>
          <w:trHeight w:val="3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0310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6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99 0 00 23200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0400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13974908</w:t>
            </w:r>
          </w:p>
        </w:tc>
      </w:tr>
      <w:tr w:rsidR="0003495E" w:rsidRPr="0003495E" w:rsidTr="00882554">
        <w:trPr>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0409</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13874908</w:t>
            </w:r>
          </w:p>
        </w:tc>
      </w:tr>
      <w:tr w:rsidR="0003495E" w:rsidRPr="0003495E" w:rsidTr="00882554">
        <w:trPr>
          <w:trHeight w:val="1308"/>
        </w:trPr>
        <w:tc>
          <w:tcPr>
            <w:tcW w:w="4126" w:type="dxa"/>
            <w:tcBorders>
              <w:top w:val="nil"/>
              <w:left w:val="single" w:sz="4" w:space="0" w:color="auto"/>
              <w:bottom w:val="single" w:sz="4" w:space="0" w:color="auto"/>
              <w:right w:val="single" w:sz="4" w:space="0" w:color="auto"/>
            </w:tcBorders>
            <w:shd w:val="clear" w:color="auto" w:fill="auto"/>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 xml:space="preserve">Расходы </w:t>
            </w:r>
            <w:proofErr w:type="gramStart"/>
            <w:r w:rsidRPr="0003495E">
              <w:rPr>
                <w:rFonts w:eastAsia="Times New Roman" w:cs="Times New Roman"/>
                <w:color w:val="000000"/>
                <w:kern w:val="0"/>
                <w:sz w:val="20"/>
                <w:szCs w:val="20"/>
                <w:lang w:val="ru-RU" w:eastAsia="ru-RU" w:bidi="ar-SA"/>
              </w:rPr>
              <w:t>на осуществление полномочий по организации дорожной деятельности в о</w:t>
            </w:r>
            <w:r w:rsidRPr="0003495E">
              <w:rPr>
                <w:rFonts w:eastAsia="Times New Roman" w:cs="Times New Roman"/>
                <w:color w:val="000000"/>
                <w:kern w:val="0"/>
                <w:sz w:val="20"/>
                <w:szCs w:val="20"/>
                <w:lang w:val="ru-RU" w:eastAsia="ru-RU" w:bidi="ar-SA"/>
              </w:rPr>
              <w:t>т</w:t>
            </w:r>
            <w:r w:rsidRPr="0003495E">
              <w:rPr>
                <w:rFonts w:eastAsia="Times New Roman" w:cs="Times New Roman"/>
                <w:color w:val="000000"/>
                <w:kern w:val="0"/>
                <w:sz w:val="20"/>
                <w:szCs w:val="20"/>
                <w:lang w:val="ru-RU" w:eastAsia="ru-RU" w:bidi="ar-SA"/>
              </w:rPr>
              <w:t>ношении автомобильных дорог общего пол</w:t>
            </w:r>
            <w:r w:rsidRPr="0003495E">
              <w:rPr>
                <w:rFonts w:eastAsia="Times New Roman" w:cs="Times New Roman"/>
                <w:color w:val="000000"/>
                <w:kern w:val="0"/>
                <w:sz w:val="20"/>
                <w:szCs w:val="20"/>
                <w:lang w:val="ru-RU" w:eastAsia="ru-RU" w:bidi="ar-SA"/>
              </w:rPr>
              <w:t>ь</w:t>
            </w:r>
            <w:r w:rsidRPr="0003495E">
              <w:rPr>
                <w:rFonts w:eastAsia="Times New Roman" w:cs="Times New Roman"/>
                <w:color w:val="000000"/>
                <w:kern w:val="0"/>
                <w:sz w:val="20"/>
                <w:szCs w:val="20"/>
                <w:lang w:val="ru-RU" w:eastAsia="ru-RU" w:bidi="ar-SA"/>
              </w:rPr>
              <w:t>зования местного значения вне границ нас</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ленных пунктов в границах</w:t>
            </w:r>
            <w:proofErr w:type="gramEnd"/>
            <w:r w:rsidRPr="0003495E">
              <w:rPr>
                <w:rFonts w:eastAsia="Times New Roman" w:cs="Times New Roman"/>
                <w:color w:val="000000"/>
                <w:kern w:val="0"/>
                <w:sz w:val="20"/>
                <w:szCs w:val="20"/>
                <w:lang w:val="ru-RU" w:eastAsia="ru-RU" w:bidi="ar-SA"/>
              </w:rPr>
              <w:t xml:space="preserve"> Костромского муниципального района Костромской обл</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сти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99 0 00 20300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37393</w:t>
            </w:r>
          </w:p>
        </w:tc>
      </w:tr>
      <w:tr w:rsidR="0003495E" w:rsidRPr="0003495E" w:rsidTr="00882554">
        <w:trPr>
          <w:trHeight w:val="5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37393</w:t>
            </w:r>
          </w:p>
        </w:tc>
      </w:tr>
      <w:tr w:rsidR="0003495E" w:rsidRPr="0003495E" w:rsidTr="00882554">
        <w:trPr>
          <w:trHeight w:val="504"/>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Содержание сети автомобильных дорог о</w:t>
            </w:r>
            <w:r w:rsidRPr="0003495E">
              <w:rPr>
                <w:rFonts w:eastAsia="Times New Roman" w:cs="Times New Roman"/>
                <w:color w:val="000000"/>
                <w:kern w:val="0"/>
                <w:sz w:val="20"/>
                <w:szCs w:val="20"/>
                <w:lang w:val="ru-RU" w:eastAsia="ru-RU" w:bidi="ar-SA"/>
              </w:rPr>
              <w:t>б</w:t>
            </w:r>
            <w:r w:rsidRPr="0003495E">
              <w:rPr>
                <w:rFonts w:eastAsia="Times New Roman" w:cs="Times New Roman"/>
                <w:color w:val="000000"/>
                <w:kern w:val="0"/>
                <w:sz w:val="20"/>
                <w:szCs w:val="20"/>
                <w:lang w:val="ru-RU" w:eastAsia="ru-RU" w:bidi="ar-SA"/>
              </w:rPr>
              <w:t xml:space="preserve">щего пользования местного значения </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000000" w:fill="FFFFFF"/>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02 0 00 24010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13250000</w:t>
            </w:r>
          </w:p>
        </w:tc>
      </w:tr>
      <w:tr w:rsidR="0003495E" w:rsidRPr="0003495E" w:rsidTr="00882554">
        <w:trPr>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13250000</w:t>
            </w:r>
          </w:p>
        </w:tc>
      </w:tr>
      <w:tr w:rsidR="0003495E" w:rsidRPr="0003495E" w:rsidTr="00882554">
        <w:trPr>
          <w:trHeight w:val="73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Содержание сети автомобильных дорог о</w:t>
            </w:r>
            <w:r w:rsidRPr="0003495E">
              <w:rPr>
                <w:rFonts w:eastAsia="Times New Roman" w:cs="Times New Roman"/>
                <w:color w:val="000000"/>
                <w:kern w:val="0"/>
                <w:sz w:val="20"/>
                <w:szCs w:val="20"/>
                <w:lang w:val="ru-RU" w:eastAsia="ru-RU" w:bidi="ar-SA"/>
              </w:rPr>
              <w:t>б</w:t>
            </w:r>
            <w:r w:rsidRPr="0003495E">
              <w:rPr>
                <w:rFonts w:eastAsia="Times New Roman" w:cs="Times New Roman"/>
                <w:color w:val="000000"/>
                <w:kern w:val="0"/>
                <w:sz w:val="20"/>
                <w:szCs w:val="20"/>
                <w:lang w:val="ru-RU" w:eastAsia="ru-RU" w:bidi="ar-SA"/>
              </w:rPr>
              <w:t>щего пользования местного значения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000000" w:fill="FFFFFF"/>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02 0 00 25010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587515</w:t>
            </w:r>
          </w:p>
        </w:tc>
      </w:tr>
      <w:tr w:rsidR="0003495E" w:rsidRPr="0003495E" w:rsidTr="00882554">
        <w:trPr>
          <w:trHeight w:val="63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587515</w:t>
            </w:r>
          </w:p>
        </w:tc>
      </w:tr>
      <w:tr w:rsidR="0003495E" w:rsidRPr="0003495E" w:rsidTr="00882554">
        <w:trPr>
          <w:trHeight w:val="3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0412</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100000</w:t>
            </w:r>
          </w:p>
        </w:tc>
      </w:tr>
      <w:tr w:rsidR="0003495E" w:rsidRPr="0003495E" w:rsidTr="00882554">
        <w:trPr>
          <w:trHeight w:val="45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Мероприятия по землеустройству и земл</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пользованию</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99 0 00 20310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6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100000</w:t>
            </w:r>
          </w:p>
        </w:tc>
      </w:tr>
      <w:tr w:rsidR="0003495E" w:rsidRPr="0003495E" w:rsidTr="00882554">
        <w:trPr>
          <w:trHeight w:val="3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0500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5893541</w:t>
            </w:r>
          </w:p>
        </w:tc>
      </w:tr>
      <w:tr w:rsidR="0003495E" w:rsidRPr="0003495E" w:rsidTr="00882554">
        <w:trPr>
          <w:trHeight w:val="3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0501</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390000</w:t>
            </w:r>
          </w:p>
        </w:tc>
      </w:tr>
      <w:tr w:rsidR="0003495E" w:rsidRPr="0003495E" w:rsidTr="0088255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Капитальный ремонт муниципального ж</w:t>
            </w:r>
            <w:r w:rsidRPr="0003495E">
              <w:rPr>
                <w:rFonts w:eastAsia="Times New Roman" w:cs="Times New Roman"/>
                <w:color w:val="000000"/>
                <w:kern w:val="0"/>
                <w:sz w:val="20"/>
                <w:szCs w:val="20"/>
                <w:lang w:val="ru-RU" w:eastAsia="ru-RU" w:bidi="ar-SA"/>
              </w:rPr>
              <w:t>и</w:t>
            </w:r>
            <w:r w:rsidRPr="0003495E">
              <w:rPr>
                <w:rFonts w:eastAsia="Times New Roman" w:cs="Times New Roman"/>
                <w:color w:val="000000"/>
                <w:kern w:val="0"/>
                <w:sz w:val="20"/>
                <w:szCs w:val="20"/>
                <w:lang w:val="ru-RU" w:eastAsia="ru-RU" w:bidi="ar-SA"/>
              </w:rPr>
              <w:t xml:space="preserve">лищного фонда </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99 0 00 20420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390000</w:t>
            </w:r>
          </w:p>
        </w:tc>
      </w:tr>
      <w:tr w:rsidR="0003495E" w:rsidRPr="0003495E" w:rsidTr="0088255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390000</w:t>
            </w:r>
          </w:p>
        </w:tc>
      </w:tr>
      <w:tr w:rsidR="0003495E" w:rsidRPr="0003495E" w:rsidTr="00882554">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0503</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5503541</w:t>
            </w:r>
          </w:p>
        </w:tc>
      </w:tr>
      <w:tr w:rsidR="0003495E" w:rsidRPr="0003495E" w:rsidTr="00882554">
        <w:trPr>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lastRenderedPageBreak/>
              <w:t>Содержание сетей уличного освещения м</w:t>
            </w:r>
            <w:r w:rsidRPr="0003495E">
              <w:rPr>
                <w:rFonts w:eastAsia="Times New Roman" w:cs="Times New Roman"/>
                <w:color w:val="000000"/>
                <w:kern w:val="0"/>
                <w:sz w:val="20"/>
                <w:szCs w:val="20"/>
                <w:lang w:val="ru-RU" w:eastAsia="ru-RU" w:bidi="ar-SA"/>
              </w:rPr>
              <w:t>у</w:t>
            </w:r>
            <w:r w:rsidRPr="0003495E">
              <w:rPr>
                <w:rFonts w:eastAsia="Times New Roman" w:cs="Times New Roman"/>
                <w:color w:val="000000"/>
                <w:kern w:val="0"/>
                <w:sz w:val="20"/>
                <w:szCs w:val="20"/>
                <w:lang w:val="ru-RU" w:eastAsia="ru-RU" w:bidi="ar-SA"/>
              </w:rPr>
              <w:t>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06 0 00 20210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2450000</w:t>
            </w:r>
          </w:p>
        </w:tc>
      </w:tr>
      <w:tr w:rsidR="0003495E" w:rsidRPr="0003495E" w:rsidTr="00882554">
        <w:trPr>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2450000</w:t>
            </w:r>
          </w:p>
        </w:tc>
      </w:tr>
      <w:tr w:rsidR="0003495E" w:rsidRPr="0003495E" w:rsidTr="00882554">
        <w:trPr>
          <w:trHeight w:val="46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Организация и содержание мест захоронения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06 0 00 20230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30000</w:t>
            </w:r>
          </w:p>
        </w:tc>
      </w:tr>
      <w:tr w:rsidR="0003495E" w:rsidRPr="0003495E" w:rsidTr="00882554">
        <w:trPr>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30000</w:t>
            </w:r>
          </w:p>
        </w:tc>
      </w:tr>
      <w:tr w:rsidR="0003495E" w:rsidRPr="0003495E" w:rsidTr="00882554">
        <w:trPr>
          <w:trHeight w:val="37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Прочие мероприятия в области благоустро</w:t>
            </w:r>
            <w:r w:rsidRPr="0003495E">
              <w:rPr>
                <w:rFonts w:eastAsia="Times New Roman" w:cs="Times New Roman"/>
                <w:color w:val="000000"/>
                <w:kern w:val="0"/>
                <w:sz w:val="20"/>
                <w:szCs w:val="20"/>
                <w:lang w:val="ru-RU" w:eastAsia="ru-RU" w:bidi="ar-SA"/>
              </w:rPr>
              <w:t>й</w:t>
            </w:r>
            <w:r w:rsidRPr="0003495E">
              <w:rPr>
                <w:rFonts w:eastAsia="Times New Roman" w:cs="Times New Roman"/>
                <w:color w:val="000000"/>
                <w:kern w:val="0"/>
                <w:sz w:val="20"/>
                <w:szCs w:val="20"/>
                <w:lang w:val="ru-RU" w:eastAsia="ru-RU" w:bidi="ar-SA"/>
              </w:rPr>
              <w:t>ства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06 0 00 20240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2000000</w:t>
            </w:r>
          </w:p>
        </w:tc>
      </w:tr>
      <w:tr w:rsidR="0003495E" w:rsidRPr="0003495E" w:rsidTr="00882554">
        <w:trPr>
          <w:trHeight w:val="50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2000000</w:t>
            </w:r>
          </w:p>
        </w:tc>
      </w:tr>
      <w:tr w:rsidR="0003495E" w:rsidRPr="0003495E" w:rsidTr="00882554">
        <w:trPr>
          <w:trHeight w:val="50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Реализация мероприятий по устойчив</w:t>
            </w:r>
            <w:r w:rsidRPr="0003495E">
              <w:rPr>
                <w:rFonts w:eastAsia="Times New Roman" w:cs="Times New Roman"/>
                <w:color w:val="000000"/>
                <w:kern w:val="0"/>
                <w:sz w:val="22"/>
                <w:szCs w:val="22"/>
                <w:lang w:val="ru-RU" w:eastAsia="ru-RU" w:bidi="ar-SA"/>
              </w:rPr>
              <w:t>о</w:t>
            </w:r>
            <w:r w:rsidRPr="0003495E">
              <w:rPr>
                <w:rFonts w:eastAsia="Times New Roman" w:cs="Times New Roman"/>
                <w:color w:val="000000"/>
                <w:kern w:val="0"/>
                <w:sz w:val="22"/>
                <w:szCs w:val="22"/>
                <w:lang w:val="ru-RU" w:eastAsia="ru-RU" w:bidi="ar-SA"/>
              </w:rPr>
              <w:t>му развитию сельских территорий</w:t>
            </w:r>
          </w:p>
        </w:tc>
        <w:tc>
          <w:tcPr>
            <w:tcW w:w="851" w:type="dxa"/>
            <w:tcBorders>
              <w:top w:val="nil"/>
              <w:left w:val="nil"/>
              <w:bottom w:val="single" w:sz="4" w:space="0" w:color="auto"/>
              <w:right w:val="single" w:sz="4" w:space="0" w:color="auto"/>
            </w:tcBorders>
            <w:shd w:val="clear" w:color="000000" w:fill="FFFFFF"/>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01 0 00 L5760</w:t>
            </w:r>
          </w:p>
        </w:tc>
        <w:tc>
          <w:tcPr>
            <w:tcW w:w="709" w:type="dxa"/>
            <w:tcBorders>
              <w:top w:val="nil"/>
              <w:left w:val="nil"/>
              <w:bottom w:val="single" w:sz="4" w:space="0" w:color="auto"/>
              <w:right w:val="single" w:sz="4" w:space="0" w:color="auto"/>
            </w:tcBorders>
            <w:shd w:val="clear" w:color="000000" w:fill="FFFFFF"/>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1023541</w:t>
            </w:r>
          </w:p>
        </w:tc>
      </w:tr>
      <w:tr w:rsidR="0003495E" w:rsidRPr="0003495E" w:rsidTr="00882554">
        <w:trPr>
          <w:trHeight w:val="50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1023541</w:t>
            </w:r>
          </w:p>
        </w:tc>
      </w:tr>
      <w:tr w:rsidR="0003495E" w:rsidRPr="0003495E" w:rsidTr="00882554">
        <w:trPr>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0800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11726021</w:t>
            </w:r>
          </w:p>
        </w:tc>
      </w:tr>
      <w:tr w:rsidR="0003495E" w:rsidRPr="0003495E" w:rsidTr="00882554">
        <w:trPr>
          <w:trHeight w:val="28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0801</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11726021</w:t>
            </w:r>
          </w:p>
        </w:tc>
      </w:tr>
      <w:tr w:rsidR="0003495E" w:rsidRPr="0003495E" w:rsidTr="00882554">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деятельности (ок</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зание услуг) подведомственных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07 0 00 0059Д</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10879221</w:t>
            </w:r>
          </w:p>
        </w:tc>
      </w:tr>
      <w:tr w:rsidR="0003495E" w:rsidRPr="0003495E" w:rsidTr="00882554">
        <w:trPr>
          <w:trHeight w:val="12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8796390</w:t>
            </w:r>
          </w:p>
        </w:tc>
      </w:tr>
      <w:tr w:rsidR="0003495E" w:rsidRPr="0003495E" w:rsidTr="00882554">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1980955</w:t>
            </w:r>
          </w:p>
        </w:tc>
      </w:tr>
      <w:tr w:rsidR="0003495E" w:rsidRPr="0003495E" w:rsidTr="00882554">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101876</w:t>
            </w:r>
          </w:p>
        </w:tc>
      </w:tr>
      <w:tr w:rsidR="0003495E" w:rsidRPr="0003495E" w:rsidTr="00882554">
        <w:trPr>
          <w:trHeight w:val="7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деятельности (ок</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зание услуг) подведомственных учреждений культуры за счет доходов от предоставления платных услуг</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07 0 00 00691</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846800</w:t>
            </w:r>
          </w:p>
        </w:tc>
      </w:tr>
      <w:tr w:rsidR="0003495E" w:rsidRPr="0003495E" w:rsidTr="00882554">
        <w:trPr>
          <w:trHeight w:val="11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662198</w:t>
            </w:r>
          </w:p>
        </w:tc>
      </w:tr>
      <w:tr w:rsidR="0003495E" w:rsidRPr="0003495E" w:rsidTr="00882554">
        <w:trPr>
          <w:trHeight w:val="5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184602</w:t>
            </w:r>
          </w:p>
        </w:tc>
      </w:tr>
      <w:tr w:rsidR="0003495E" w:rsidRPr="0003495E" w:rsidTr="00882554">
        <w:trPr>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1000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178144</w:t>
            </w:r>
          </w:p>
        </w:tc>
      </w:tr>
      <w:tr w:rsidR="0003495E" w:rsidRPr="0003495E" w:rsidTr="00882554">
        <w:trPr>
          <w:trHeight w:val="38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1001</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68524</w:t>
            </w:r>
          </w:p>
        </w:tc>
      </w:tr>
      <w:tr w:rsidR="0003495E" w:rsidRPr="0003495E" w:rsidTr="00882554">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Ежемесячная доплата к пенсии лицам, зам</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 xml:space="preserve">щавшим выборные должности </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99 0 00 83100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68524</w:t>
            </w:r>
          </w:p>
        </w:tc>
      </w:tr>
      <w:tr w:rsidR="0003495E" w:rsidRPr="0003495E" w:rsidTr="00882554">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lastRenderedPageBreak/>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1013</w:t>
            </w:r>
          </w:p>
        </w:tc>
      </w:tr>
      <w:tr w:rsidR="0003495E" w:rsidRPr="0003495E" w:rsidTr="00882554">
        <w:trPr>
          <w:trHeight w:val="38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67511</w:t>
            </w:r>
          </w:p>
        </w:tc>
      </w:tr>
      <w:tr w:rsidR="0003495E" w:rsidRPr="0003495E" w:rsidTr="00882554">
        <w:trPr>
          <w:trHeight w:val="3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1003</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109620</w:t>
            </w:r>
          </w:p>
        </w:tc>
      </w:tr>
      <w:tr w:rsidR="0003495E" w:rsidRPr="0003495E" w:rsidTr="008825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Денежные выплаты лицам, удостоенным Почетного звания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99 0 00 83200</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109620</w:t>
            </w:r>
          </w:p>
        </w:tc>
      </w:tr>
      <w:tr w:rsidR="0003495E" w:rsidRPr="0003495E" w:rsidTr="00882554">
        <w:trPr>
          <w:trHeight w:val="56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1620</w:t>
            </w:r>
          </w:p>
        </w:tc>
      </w:tr>
      <w:tr w:rsidR="0003495E" w:rsidRPr="0003495E" w:rsidTr="00882554">
        <w:trPr>
          <w:trHeight w:val="40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300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108000</w:t>
            </w:r>
          </w:p>
        </w:tc>
      </w:tr>
      <w:tr w:rsidR="0003495E" w:rsidRPr="0003495E" w:rsidTr="00882554">
        <w:trPr>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1100</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1374771</w:t>
            </w:r>
          </w:p>
        </w:tc>
      </w:tr>
      <w:tr w:rsidR="0003495E" w:rsidRPr="0003495E" w:rsidTr="00882554">
        <w:trPr>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1101</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1374771</w:t>
            </w:r>
          </w:p>
        </w:tc>
      </w:tr>
      <w:tr w:rsidR="0003495E" w:rsidRPr="0003495E" w:rsidTr="00882554">
        <w:trPr>
          <w:trHeight w:val="75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обеспечение деятельности (ок</w:t>
            </w:r>
            <w:r w:rsidRPr="0003495E">
              <w:rPr>
                <w:rFonts w:eastAsia="Times New Roman" w:cs="Times New Roman"/>
                <w:color w:val="000000"/>
                <w:kern w:val="0"/>
                <w:sz w:val="20"/>
                <w:szCs w:val="20"/>
                <w:lang w:val="ru-RU" w:eastAsia="ru-RU" w:bidi="ar-SA"/>
              </w:rPr>
              <w:t>а</w:t>
            </w:r>
            <w:r w:rsidRPr="0003495E">
              <w:rPr>
                <w:rFonts w:eastAsia="Times New Roman" w:cs="Times New Roman"/>
                <w:color w:val="000000"/>
                <w:kern w:val="0"/>
                <w:sz w:val="20"/>
                <w:szCs w:val="20"/>
                <w:lang w:val="ru-RU" w:eastAsia="ru-RU" w:bidi="ar-SA"/>
              </w:rPr>
              <w:t>зание услуг) подведомственных учреждений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08 0 00 0059P</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245000</w:t>
            </w:r>
          </w:p>
        </w:tc>
      </w:tr>
      <w:tr w:rsidR="0003495E" w:rsidRPr="0003495E" w:rsidTr="00882554">
        <w:trPr>
          <w:trHeight w:val="11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Расходы на выплаты персоналу в целях обеспечения выполнения функций госуда</w:t>
            </w:r>
            <w:r w:rsidRPr="0003495E">
              <w:rPr>
                <w:rFonts w:eastAsia="Times New Roman" w:cs="Times New Roman"/>
                <w:color w:val="000000"/>
                <w:kern w:val="0"/>
                <w:sz w:val="20"/>
                <w:szCs w:val="20"/>
                <w:lang w:val="ru-RU" w:eastAsia="ru-RU" w:bidi="ar-SA"/>
              </w:rPr>
              <w:t>р</w:t>
            </w:r>
            <w:r w:rsidRPr="0003495E">
              <w:rPr>
                <w:rFonts w:eastAsia="Times New Roman" w:cs="Times New Roman"/>
                <w:color w:val="000000"/>
                <w:kern w:val="0"/>
                <w:sz w:val="20"/>
                <w:szCs w:val="20"/>
                <w:lang w:val="ru-RU" w:eastAsia="ru-RU" w:bidi="ar-SA"/>
              </w:rPr>
              <w:t>ственными (муниципальными) органами, казенными учреждениями, органами упра</w:t>
            </w:r>
            <w:r w:rsidRPr="0003495E">
              <w:rPr>
                <w:rFonts w:eastAsia="Times New Roman" w:cs="Times New Roman"/>
                <w:color w:val="000000"/>
                <w:kern w:val="0"/>
                <w:sz w:val="20"/>
                <w:szCs w:val="20"/>
                <w:lang w:val="ru-RU" w:eastAsia="ru-RU" w:bidi="ar-SA"/>
              </w:rPr>
              <w:t>в</w:t>
            </w:r>
            <w:r w:rsidRPr="0003495E">
              <w:rPr>
                <w:rFonts w:eastAsia="Times New Roman" w:cs="Times New Roman"/>
                <w:color w:val="000000"/>
                <w:kern w:val="0"/>
                <w:sz w:val="20"/>
                <w:szCs w:val="20"/>
                <w:lang w:val="ru-RU" w:eastAsia="ru-RU" w:bidi="ar-SA"/>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1129771</w:t>
            </w:r>
          </w:p>
        </w:tc>
      </w:tr>
      <w:tr w:rsidR="0003495E" w:rsidRPr="0003495E" w:rsidTr="00882554">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0"/>
                <w:szCs w:val="20"/>
                <w:lang w:val="ru-RU" w:eastAsia="ru-RU" w:bidi="ar-SA"/>
              </w:rPr>
            </w:pPr>
            <w:r w:rsidRPr="0003495E">
              <w:rPr>
                <w:rFonts w:eastAsia="Times New Roman" w:cs="Times New Roman"/>
                <w:color w:val="000000"/>
                <w:kern w:val="0"/>
                <w:sz w:val="20"/>
                <w:szCs w:val="20"/>
                <w:lang w:val="ru-RU" w:eastAsia="ru-RU" w:bidi="ar-SA"/>
              </w:rPr>
              <w:t>Закупка товаров, работ и услуг для обесп</w:t>
            </w:r>
            <w:r w:rsidRPr="0003495E">
              <w:rPr>
                <w:rFonts w:eastAsia="Times New Roman" w:cs="Times New Roman"/>
                <w:color w:val="000000"/>
                <w:kern w:val="0"/>
                <w:sz w:val="20"/>
                <w:szCs w:val="20"/>
                <w:lang w:val="ru-RU" w:eastAsia="ru-RU" w:bidi="ar-SA"/>
              </w:rPr>
              <w:t>е</w:t>
            </w:r>
            <w:r w:rsidRPr="0003495E">
              <w:rPr>
                <w:rFonts w:eastAsia="Times New Roman" w:cs="Times New Roman"/>
                <w:color w:val="000000"/>
                <w:kern w:val="0"/>
                <w:sz w:val="20"/>
                <w:szCs w:val="20"/>
                <w:lang w:val="ru-RU" w:eastAsia="ru-RU" w:bidi="ar-SA"/>
              </w:rPr>
              <w:t>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1"/>
                <w:szCs w:val="21"/>
                <w:lang w:val="ru-RU" w:eastAsia="ru-RU" w:bidi="ar-SA"/>
              </w:rPr>
            </w:pPr>
            <w:r w:rsidRPr="0003495E">
              <w:rPr>
                <w:rFonts w:eastAsia="Times New Roman" w:cs="Times New Roman"/>
                <w:color w:val="000000"/>
                <w:kern w:val="0"/>
                <w:sz w:val="21"/>
                <w:szCs w:val="21"/>
                <w:lang w:val="ru-RU" w:eastAsia="ru-RU" w:bidi="ar-SA"/>
              </w:rPr>
              <w:t>245000</w:t>
            </w:r>
          </w:p>
        </w:tc>
      </w:tr>
      <w:tr w:rsidR="0003495E" w:rsidRPr="0003495E" w:rsidTr="00882554">
        <w:trPr>
          <w:trHeight w:val="28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0"/>
                <w:szCs w:val="20"/>
                <w:lang w:val="ru-RU" w:eastAsia="ru-RU" w:bidi="ar-SA"/>
              </w:rPr>
            </w:pPr>
            <w:r w:rsidRPr="0003495E">
              <w:rPr>
                <w:rFonts w:eastAsia="Times New Roman" w:cs="Times New Roman"/>
                <w:b/>
                <w:bCs/>
                <w:color w:val="000000"/>
                <w:kern w:val="0"/>
                <w:sz w:val="20"/>
                <w:szCs w:val="20"/>
                <w:lang w:val="ru-RU" w:eastAsia="ru-RU" w:bidi="ar-SA"/>
              </w:rPr>
              <w:t>ВСЕГО:</w:t>
            </w:r>
          </w:p>
        </w:tc>
        <w:tc>
          <w:tcPr>
            <w:tcW w:w="851"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1"/>
                <w:szCs w:val="21"/>
                <w:lang w:val="ru-RU" w:eastAsia="ru-RU" w:bidi="ar-SA"/>
              </w:rPr>
            </w:pPr>
            <w:r w:rsidRPr="0003495E">
              <w:rPr>
                <w:rFonts w:eastAsia="Times New Roman" w:cs="Times New Roman"/>
                <w:b/>
                <w:bCs/>
                <w:color w:val="000000"/>
                <w:kern w:val="0"/>
                <w:sz w:val="21"/>
                <w:szCs w:val="21"/>
                <w:lang w:val="ru-RU" w:eastAsia="ru-RU" w:bidi="ar-SA"/>
              </w:rPr>
              <w:t>45885500</w:t>
            </w:r>
          </w:p>
        </w:tc>
      </w:tr>
    </w:tbl>
    <w:p w:rsidR="0003495E" w:rsidRPr="0003495E" w:rsidRDefault="0003495E" w:rsidP="0003495E">
      <w:pPr>
        <w:widowControl/>
        <w:autoSpaceDN/>
        <w:jc w:val="both"/>
        <w:textAlignment w:val="auto"/>
        <w:rPr>
          <w:rFonts w:eastAsia="Times New Roman" w:cs="Times New Roman"/>
          <w:kern w:val="0"/>
          <w:lang w:val="ru-RU" w:eastAsia="ar-SA" w:bidi="ar-SA"/>
        </w:rPr>
      </w:pP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Приложение №5</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 решению Совета депутатов</w:t>
      </w:r>
    </w:p>
    <w:p w:rsidR="0003495E" w:rsidRPr="0003495E" w:rsidRDefault="0003495E" w:rsidP="0003495E">
      <w:pPr>
        <w:widowControl/>
        <w:autoSpaceDN/>
        <w:jc w:val="right"/>
        <w:textAlignment w:val="auto"/>
        <w:rPr>
          <w:rFonts w:eastAsia="Times New Roman" w:cs="Times New Roman"/>
          <w:kern w:val="0"/>
          <w:lang w:val="ru-RU" w:eastAsia="ar-SA" w:bidi="ar-SA"/>
        </w:rPr>
      </w:pPr>
      <w:r w:rsidRPr="0003495E">
        <w:rPr>
          <w:rFonts w:eastAsia="Times New Roman" w:cs="Times New Roman"/>
          <w:kern w:val="0"/>
          <w:lang w:val="ru-RU" w:eastAsia="ar-SA" w:bidi="ar-SA"/>
        </w:rPr>
        <w:t>Караваевского сельского поселения</w:t>
      </w:r>
    </w:p>
    <w:p w:rsidR="0003495E" w:rsidRPr="0003495E" w:rsidRDefault="0003495E" w:rsidP="0003495E">
      <w:pPr>
        <w:widowControl/>
        <w:autoSpaceDN/>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от                  20    г. № </w:t>
      </w:r>
    </w:p>
    <w:p w:rsidR="0003495E" w:rsidRPr="0003495E" w:rsidRDefault="0003495E" w:rsidP="0003495E">
      <w:pPr>
        <w:widowControl/>
        <w:autoSpaceDN/>
        <w:jc w:val="both"/>
        <w:textAlignment w:val="auto"/>
        <w:rPr>
          <w:rFonts w:eastAsia="Times New Roman" w:cs="Times New Roman"/>
          <w:kern w:val="0"/>
          <w:lang w:val="ru-RU" w:eastAsia="ar-SA" w:bidi="ar-SA"/>
        </w:rPr>
      </w:pPr>
      <w:r w:rsidRPr="0003495E">
        <w:rPr>
          <w:rFonts w:eastAsia="Times New Roman" w:cs="Times New Roman"/>
          <w:kern w:val="0"/>
          <w:lang w:val="ru-RU" w:eastAsia="ar-SA" w:bidi="ar-SA"/>
        </w:rPr>
        <w:t xml:space="preserve">   </w:t>
      </w:r>
    </w:p>
    <w:tbl>
      <w:tblPr>
        <w:tblW w:w="9440" w:type="dxa"/>
        <w:tblInd w:w="93" w:type="dxa"/>
        <w:tblLook w:val="04A0" w:firstRow="1" w:lastRow="0" w:firstColumn="1" w:lastColumn="0" w:noHBand="0" w:noVBand="1"/>
      </w:tblPr>
      <w:tblGrid>
        <w:gridCol w:w="3080"/>
        <w:gridCol w:w="4800"/>
        <w:gridCol w:w="1560"/>
      </w:tblGrid>
      <w:tr w:rsidR="0003495E" w:rsidRPr="0003495E" w:rsidTr="0003495E">
        <w:trPr>
          <w:trHeight w:val="348"/>
        </w:trPr>
        <w:tc>
          <w:tcPr>
            <w:tcW w:w="9440" w:type="dxa"/>
            <w:gridSpan w:val="3"/>
            <w:tcBorders>
              <w:top w:val="nil"/>
              <w:left w:val="nil"/>
              <w:bottom w:val="nil"/>
              <w:right w:val="nil"/>
            </w:tcBorders>
            <w:shd w:val="clear" w:color="auto" w:fill="auto"/>
            <w:noWrap/>
            <w:vAlign w:val="center"/>
            <w:hideMark/>
          </w:tcPr>
          <w:p w:rsidR="0003495E" w:rsidRPr="00882554" w:rsidRDefault="0003495E" w:rsidP="0003495E">
            <w:pPr>
              <w:widowControl/>
              <w:suppressAutoHyphens w:val="0"/>
              <w:autoSpaceDN/>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Источники финансирования дефицита бюджета</w:t>
            </w:r>
          </w:p>
        </w:tc>
      </w:tr>
      <w:tr w:rsidR="0003495E" w:rsidRPr="0003495E" w:rsidTr="0003495E">
        <w:trPr>
          <w:trHeight w:val="348"/>
        </w:trPr>
        <w:tc>
          <w:tcPr>
            <w:tcW w:w="9440" w:type="dxa"/>
            <w:gridSpan w:val="3"/>
            <w:tcBorders>
              <w:top w:val="nil"/>
              <w:left w:val="nil"/>
              <w:bottom w:val="nil"/>
              <w:right w:val="nil"/>
            </w:tcBorders>
            <w:shd w:val="clear" w:color="auto" w:fill="auto"/>
            <w:noWrap/>
            <w:vAlign w:val="center"/>
            <w:hideMark/>
          </w:tcPr>
          <w:p w:rsidR="0003495E" w:rsidRPr="00882554" w:rsidRDefault="0003495E" w:rsidP="0003495E">
            <w:pPr>
              <w:widowControl/>
              <w:suppressAutoHyphens w:val="0"/>
              <w:autoSpaceDN/>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Караваевского сельского поселения на 2020 год</w:t>
            </w:r>
          </w:p>
        </w:tc>
      </w:tr>
      <w:tr w:rsidR="0003495E" w:rsidRPr="0003495E" w:rsidTr="0003495E">
        <w:trPr>
          <w:trHeight w:val="348"/>
        </w:trPr>
        <w:tc>
          <w:tcPr>
            <w:tcW w:w="3080" w:type="dxa"/>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8"/>
                <w:szCs w:val="28"/>
                <w:lang w:val="ru-RU" w:eastAsia="ru-RU" w:bidi="ar-SA"/>
              </w:rPr>
            </w:pPr>
          </w:p>
        </w:tc>
        <w:tc>
          <w:tcPr>
            <w:tcW w:w="4800" w:type="dxa"/>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8"/>
                <w:szCs w:val="28"/>
                <w:lang w:val="ru-RU" w:eastAsia="ru-RU" w:bidi="ar-SA"/>
              </w:rPr>
            </w:pPr>
          </w:p>
        </w:tc>
        <w:tc>
          <w:tcPr>
            <w:tcW w:w="1560" w:type="dxa"/>
            <w:tcBorders>
              <w:top w:val="nil"/>
              <w:left w:val="nil"/>
              <w:bottom w:val="nil"/>
              <w:right w:val="nil"/>
            </w:tcBorders>
            <w:shd w:val="clear" w:color="auto" w:fill="auto"/>
            <w:noWrap/>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8"/>
                <w:szCs w:val="28"/>
                <w:lang w:val="ru-RU" w:eastAsia="ru-RU" w:bidi="ar-SA"/>
              </w:rPr>
            </w:pPr>
          </w:p>
        </w:tc>
      </w:tr>
      <w:tr w:rsidR="0003495E" w:rsidRPr="0003495E" w:rsidTr="0003495E">
        <w:trPr>
          <w:trHeight w:val="324"/>
        </w:trPr>
        <w:tc>
          <w:tcPr>
            <w:tcW w:w="3080" w:type="dxa"/>
            <w:tcBorders>
              <w:top w:val="single" w:sz="8" w:space="0" w:color="000000"/>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Код</w:t>
            </w:r>
          </w:p>
        </w:tc>
        <w:tc>
          <w:tcPr>
            <w:tcW w:w="4800" w:type="dxa"/>
            <w:tcBorders>
              <w:top w:val="single" w:sz="8" w:space="0" w:color="000000"/>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Наименование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Сумма (руб.)</w:t>
            </w:r>
          </w:p>
        </w:tc>
      </w:tr>
      <w:tr w:rsidR="0003495E" w:rsidRPr="0003495E" w:rsidTr="0003495E">
        <w:trPr>
          <w:trHeight w:val="324"/>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1</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2</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3</w:t>
            </w:r>
          </w:p>
        </w:tc>
      </w:tr>
      <w:tr w:rsidR="0003495E" w:rsidRPr="0003495E" w:rsidTr="00B96CBC">
        <w:trPr>
          <w:trHeight w:val="563"/>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000 01 00 00 00 00 0000 000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Источники внутреннего финансирования дефицитов бюджетов</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3977168</w:t>
            </w:r>
          </w:p>
        </w:tc>
      </w:tr>
      <w:tr w:rsidR="0003495E" w:rsidRPr="0003495E" w:rsidTr="00B96CBC">
        <w:trPr>
          <w:trHeight w:val="543"/>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000 01 05 00 00 00 0000 000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sz w:val="22"/>
                <w:szCs w:val="22"/>
                <w:lang w:val="ru-RU" w:eastAsia="ru-RU" w:bidi="ar-SA"/>
              </w:rPr>
            </w:pPr>
            <w:r w:rsidRPr="0003495E">
              <w:rPr>
                <w:rFonts w:eastAsia="Times New Roman" w:cs="Times New Roman"/>
                <w:b/>
                <w:bCs/>
                <w:color w:val="000000"/>
                <w:kern w:val="0"/>
                <w:sz w:val="22"/>
                <w:szCs w:val="22"/>
                <w:lang w:val="ru-RU" w:eastAsia="ru-RU" w:bidi="ar-SA"/>
              </w:rPr>
              <w:t>Изменение остатков средств на счетах по учету средств бюджетов</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3977168</w:t>
            </w:r>
          </w:p>
        </w:tc>
      </w:tr>
      <w:tr w:rsidR="0003495E" w:rsidRPr="0003495E" w:rsidTr="0003495E">
        <w:trPr>
          <w:trHeight w:val="480"/>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000 01 05 00 00 00 0000 500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Увеличение остатков средств бюджетов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-41908332,00</w:t>
            </w:r>
          </w:p>
        </w:tc>
      </w:tr>
      <w:tr w:rsidR="0003495E" w:rsidRPr="0003495E" w:rsidTr="00B96CBC">
        <w:trPr>
          <w:trHeight w:val="520"/>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000 01 05 02 00 00 0000 500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Увеличение прочих остатков средств бюджетов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-41908332,00</w:t>
            </w:r>
          </w:p>
        </w:tc>
      </w:tr>
      <w:tr w:rsidR="0003495E" w:rsidRPr="0003495E" w:rsidTr="00B96CBC">
        <w:trPr>
          <w:trHeight w:val="542"/>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000 01 05 02 01 00 0000 510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Увеличение прочих остатков денежных средств бюджетов</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-41908332,00</w:t>
            </w:r>
          </w:p>
        </w:tc>
      </w:tr>
      <w:tr w:rsidR="0003495E" w:rsidRPr="0003495E" w:rsidTr="00B96CBC">
        <w:trPr>
          <w:trHeight w:val="564"/>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lastRenderedPageBreak/>
              <w:t>000 01 05 02 01 10 0000 510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Увеличение прочих остатков денежных средств бюджетов сельских поселений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-41908332,00</w:t>
            </w:r>
          </w:p>
        </w:tc>
      </w:tr>
      <w:tr w:rsidR="0003495E" w:rsidRPr="0003495E" w:rsidTr="00B96CBC">
        <w:trPr>
          <w:trHeight w:val="403"/>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000 01 05 00 00 00 0000 600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Уменьшение остатков средств бюджетов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45885500,00</w:t>
            </w:r>
          </w:p>
        </w:tc>
      </w:tr>
      <w:tr w:rsidR="0003495E" w:rsidRPr="0003495E" w:rsidTr="00B96CBC">
        <w:trPr>
          <w:trHeight w:val="551"/>
        </w:trPr>
        <w:tc>
          <w:tcPr>
            <w:tcW w:w="3080" w:type="dxa"/>
            <w:tcBorders>
              <w:top w:val="nil"/>
              <w:left w:val="single" w:sz="8" w:space="0" w:color="000000"/>
              <w:bottom w:val="single" w:sz="8" w:space="0" w:color="auto"/>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000 01 05 02 00 00 0000 600</w:t>
            </w:r>
          </w:p>
        </w:tc>
        <w:tc>
          <w:tcPr>
            <w:tcW w:w="4800" w:type="dxa"/>
            <w:tcBorders>
              <w:top w:val="nil"/>
              <w:left w:val="single" w:sz="8" w:space="0" w:color="000000"/>
              <w:bottom w:val="single" w:sz="8" w:space="0" w:color="auto"/>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Уменьшение прочих остатков средств бюдж</w:t>
            </w:r>
            <w:r w:rsidRPr="0003495E">
              <w:rPr>
                <w:rFonts w:eastAsia="Times New Roman" w:cs="Times New Roman"/>
                <w:color w:val="000000"/>
                <w:kern w:val="0"/>
                <w:sz w:val="22"/>
                <w:szCs w:val="22"/>
                <w:lang w:val="ru-RU" w:eastAsia="ru-RU" w:bidi="ar-SA"/>
              </w:rPr>
              <w:t>е</w:t>
            </w:r>
            <w:r w:rsidRPr="0003495E">
              <w:rPr>
                <w:rFonts w:eastAsia="Times New Roman" w:cs="Times New Roman"/>
                <w:color w:val="000000"/>
                <w:kern w:val="0"/>
                <w:sz w:val="22"/>
                <w:szCs w:val="22"/>
                <w:lang w:val="ru-RU" w:eastAsia="ru-RU" w:bidi="ar-SA"/>
              </w:rPr>
              <w:t xml:space="preserve">тов </w:t>
            </w:r>
          </w:p>
        </w:tc>
        <w:tc>
          <w:tcPr>
            <w:tcW w:w="1560" w:type="dxa"/>
            <w:tcBorders>
              <w:top w:val="nil"/>
              <w:left w:val="single" w:sz="8" w:space="0" w:color="000000"/>
              <w:bottom w:val="single" w:sz="8" w:space="0" w:color="auto"/>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45885500,00</w:t>
            </w:r>
          </w:p>
        </w:tc>
      </w:tr>
      <w:tr w:rsidR="0003495E" w:rsidRPr="0003495E" w:rsidTr="00B96CBC">
        <w:trPr>
          <w:trHeight w:val="544"/>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000 01 05 02 01 00 0000 610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Уменьшение прочих остатков денежных средств бюджетов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45885500,00</w:t>
            </w:r>
          </w:p>
        </w:tc>
      </w:tr>
      <w:tr w:rsidR="0003495E" w:rsidRPr="0003495E" w:rsidTr="00B96CBC">
        <w:trPr>
          <w:trHeight w:val="538"/>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000 01 05 02 01 10 0000 610</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xml:space="preserve">Уменьшение прочих остатков денежных средств бюджетов сельских поселений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color w:val="000000"/>
                <w:kern w:val="0"/>
                <w:lang w:val="ru-RU" w:eastAsia="ru-RU" w:bidi="ar-SA"/>
              </w:rPr>
            </w:pPr>
            <w:r w:rsidRPr="0003495E">
              <w:rPr>
                <w:rFonts w:eastAsia="Times New Roman" w:cs="Times New Roman"/>
                <w:color w:val="000000"/>
                <w:kern w:val="0"/>
                <w:lang w:val="ru-RU" w:eastAsia="ru-RU" w:bidi="ar-SA"/>
              </w:rPr>
              <w:t>45885500,00</w:t>
            </w:r>
          </w:p>
        </w:tc>
      </w:tr>
      <w:tr w:rsidR="0003495E" w:rsidRPr="0003495E" w:rsidTr="0003495E">
        <w:trPr>
          <w:trHeight w:val="324"/>
        </w:trPr>
        <w:tc>
          <w:tcPr>
            <w:tcW w:w="308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Итого:</w:t>
            </w:r>
          </w:p>
        </w:tc>
        <w:tc>
          <w:tcPr>
            <w:tcW w:w="4800" w:type="dxa"/>
            <w:tcBorders>
              <w:top w:val="nil"/>
              <w:left w:val="single" w:sz="8" w:space="0" w:color="000000"/>
              <w:bottom w:val="single" w:sz="8" w:space="0" w:color="000000"/>
              <w:right w:val="nil"/>
            </w:tcBorders>
            <w:shd w:val="clear" w:color="auto" w:fill="auto"/>
            <w:vAlign w:val="center"/>
            <w:hideMark/>
          </w:tcPr>
          <w:p w:rsidR="0003495E" w:rsidRPr="0003495E" w:rsidRDefault="0003495E" w:rsidP="0003495E">
            <w:pPr>
              <w:widowControl/>
              <w:suppressAutoHyphens w:val="0"/>
              <w:autoSpaceDN/>
              <w:textAlignment w:val="auto"/>
              <w:rPr>
                <w:rFonts w:eastAsia="Times New Roman" w:cs="Times New Roman"/>
                <w:color w:val="000000"/>
                <w:kern w:val="0"/>
                <w:sz w:val="22"/>
                <w:szCs w:val="22"/>
                <w:lang w:val="ru-RU" w:eastAsia="ru-RU" w:bidi="ar-SA"/>
              </w:rPr>
            </w:pPr>
            <w:r w:rsidRPr="0003495E">
              <w:rPr>
                <w:rFonts w:eastAsia="Times New Roman" w:cs="Times New Roman"/>
                <w:color w:val="000000"/>
                <w:kern w:val="0"/>
                <w:sz w:val="22"/>
                <w:szCs w:val="22"/>
                <w:lang w:val="ru-RU" w:eastAsia="ru-RU" w:bidi="ar-SA"/>
              </w:rPr>
              <w:t> </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03495E" w:rsidRPr="0003495E" w:rsidRDefault="0003495E" w:rsidP="0003495E">
            <w:pPr>
              <w:widowControl/>
              <w:suppressAutoHyphens w:val="0"/>
              <w:autoSpaceDN/>
              <w:jc w:val="center"/>
              <w:textAlignment w:val="auto"/>
              <w:rPr>
                <w:rFonts w:eastAsia="Times New Roman" w:cs="Times New Roman"/>
                <w:b/>
                <w:bCs/>
                <w:color w:val="000000"/>
                <w:kern w:val="0"/>
                <w:lang w:val="ru-RU" w:eastAsia="ru-RU" w:bidi="ar-SA"/>
              </w:rPr>
            </w:pPr>
            <w:r w:rsidRPr="0003495E">
              <w:rPr>
                <w:rFonts w:eastAsia="Times New Roman" w:cs="Times New Roman"/>
                <w:b/>
                <w:bCs/>
                <w:color w:val="000000"/>
                <w:kern w:val="0"/>
                <w:lang w:val="ru-RU" w:eastAsia="ru-RU" w:bidi="ar-SA"/>
              </w:rPr>
              <w:t>3977168</w:t>
            </w:r>
          </w:p>
        </w:tc>
      </w:tr>
      <w:tr w:rsidR="0003495E" w:rsidRPr="0003495E" w:rsidTr="0003495E">
        <w:trPr>
          <w:trHeight w:val="288"/>
        </w:trPr>
        <w:tc>
          <w:tcPr>
            <w:tcW w:w="308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c>
          <w:tcPr>
            <w:tcW w:w="480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c>
          <w:tcPr>
            <w:tcW w:w="156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r>
      <w:tr w:rsidR="0003495E" w:rsidRPr="0003495E" w:rsidTr="0003495E">
        <w:trPr>
          <w:trHeight w:val="288"/>
        </w:trPr>
        <w:tc>
          <w:tcPr>
            <w:tcW w:w="308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c>
          <w:tcPr>
            <w:tcW w:w="480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jc w:val="center"/>
              <w:textAlignment w:val="auto"/>
              <w:rPr>
                <w:rFonts w:eastAsia="Times New Roman" w:cs="Times New Roman"/>
                <w:color w:val="000000"/>
                <w:kern w:val="0"/>
                <w:sz w:val="28"/>
                <w:szCs w:val="28"/>
                <w:lang w:val="ru-RU" w:eastAsia="ru-RU" w:bidi="ar-SA"/>
              </w:rPr>
            </w:pPr>
            <w:r w:rsidRPr="0003495E">
              <w:rPr>
                <w:rFonts w:eastAsia="Times New Roman" w:cs="Times New Roman"/>
                <w:color w:val="000000"/>
                <w:kern w:val="0"/>
                <w:sz w:val="28"/>
                <w:szCs w:val="28"/>
                <w:lang w:val="ru-RU" w:eastAsia="ru-RU" w:bidi="ar-SA"/>
              </w:rPr>
              <w:t>***</w:t>
            </w:r>
          </w:p>
        </w:tc>
        <w:tc>
          <w:tcPr>
            <w:tcW w:w="1560" w:type="dxa"/>
            <w:tcBorders>
              <w:top w:val="nil"/>
              <w:left w:val="nil"/>
              <w:bottom w:val="nil"/>
              <w:right w:val="nil"/>
            </w:tcBorders>
            <w:shd w:val="clear" w:color="auto" w:fill="auto"/>
            <w:noWrap/>
            <w:vAlign w:val="bottom"/>
            <w:hideMark/>
          </w:tcPr>
          <w:p w:rsidR="0003495E" w:rsidRPr="0003495E" w:rsidRDefault="0003495E" w:rsidP="0003495E">
            <w:pPr>
              <w:widowControl/>
              <w:suppressAutoHyphens w:val="0"/>
              <w:autoSpaceDN/>
              <w:textAlignment w:val="auto"/>
              <w:rPr>
                <w:rFonts w:ascii="Calibri" w:eastAsia="Times New Roman" w:hAnsi="Calibri" w:cs="Calibri"/>
                <w:color w:val="000000"/>
                <w:kern w:val="0"/>
                <w:sz w:val="22"/>
                <w:szCs w:val="22"/>
                <w:lang w:val="ru-RU" w:eastAsia="ru-RU" w:bidi="ar-SA"/>
              </w:rPr>
            </w:pPr>
          </w:p>
        </w:tc>
      </w:tr>
    </w:tbl>
    <w:p w:rsidR="002D4E2F" w:rsidRPr="002D4E2F" w:rsidRDefault="002D4E2F" w:rsidP="002D4E2F">
      <w:pPr>
        <w:widowControl/>
        <w:suppressAutoHyphens w:val="0"/>
        <w:autoSpaceDN/>
        <w:ind w:left="3" w:right="22" w:hanging="3"/>
        <w:jc w:val="center"/>
        <w:textAlignment w:val="auto"/>
        <w:rPr>
          <w:rFonts w:eastAsia="Times New Roman" w:cs="Times New Roman"/>
          <w:b/>
          <w:bCs/>
          <w:color w:val="000000"/>
          <w:kern w:val="0"/>
          <w:sz w:val="28"/>
          <w:szCs w:val="28"/>
          <w:lang w:val="ru-RU" w:eastAsia="ru-RU" w:bidi="ar-SA"/>
        </w:rPr>
      </w:pPr>
      <w:bookmarkStart w:id="1" w:name="_Hlk25150548"/>
      <w:r w:rsidRPr="002D4E2F">
        <w:rPr>
          <w:rFonts w:eastAsia="Times New Roman" w:cs="Times New Roman"/>
          <w:b/>
          <w:bCs/>
          <w:noProof/>
          <w:color w:val="000000"/>
          <w:kern w:val="0"/>
          <w:sz w:val="28"/>
          <w:szCs w:val="28"/>
          <w:lang w:val="ru-RU" w:eastAsia="ru-RU" w:bidi="ar-SA"/>
        </w:rPr>
        <w:drawing>
          <wp:inline distT="0" distB="0" distL="0" distR="0" wp14:anchorId="0ABA9041" wp14:editId="323CC390">
            <wp:extent cx="487680" cy="609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СОВЕТ ДЕПУТАТОВ КАРАВАЕВСКОГО СЕЛЬСКОГО ПОСЕЛЕНИЯ</w:t>
      </w:r>
      <w:r w:rsidRPr="00882554">
        <w:rPr>
          <w:rFonts w:eastAsia="Times New Roman" w:cs="Times New Roman"/>
          <w:b/>
          <w:bCs/>
          <w:noProof/>
          <w:color w:val="000000"/>
          <w:kern w:val="0"/>
          <w:sz w:val="26"/>
          <w:szCs w:val="26"/>
          <w:lang w:val="ru-RU" w:eastAsia="ru-RU" w:bidi="ar-SA"/>
        </w:rPr>
        <w:drawing>
          <wp:inline distT="0" distB="0" distL="0" distR="0" wp14:anchorId="60273CC2" wp14:editId="5C52C953">
            <wp:extent cx="4572" cy="4572"/>
            <wp:effectExtent l="0" t="0" r="0" b="0"/>
            <wp:docPr id="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11"/>
                    <a:stretch>
                      <a:fillRect/>
                    </a:stretch>
                  </pic:blipFill>
                  <pic:spPr>
                    <a:xfrm>
                      <a:off x="0" y="0"/>
                      <a:ext cx="4572" cy="4572"/>
                    </a:xfrm>
                    <a:prstGeom prst="rect">
                      <a:avLst/>
                    </a:prstGeom>
                  </pic:spPr>
                </pic:pic>
              </a:graphicData>
            </a:graphic>
          </wp:inline>
        </w:drawing>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КОСТРОМСКОГО МУНИЦИПАЛЬНОГО РАЙОНА</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КОСТРОМСКОЙ ОБЛАСТИ</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РЕШЕНИЕ</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20 ноября 2019</w:t>
      </w:r>
      <w:r w:rsidR="00EF24F3" w:rsidRPr="00882554">
        <w:rPr>
          <w:rFonts w:eastAsia="Times New Roman" w:cs="Times New Roman"/>
          <w:b/>
          <w:bCs/>
          <w:color w:val="000000"/>
          <w:kern w:val="0"/>
          <w:sz w:val="26"/>
          <w:szCs w:val="26"/>
          <w:lang w:val="ru-RU" w:eastAsia="ru-RU" w:bidi="ar-SA"/>
        </w:rPr>
        <w:t xml:space="preserve"> года </w:t>
      </w:r>
      <w:r w:rsidRPr="00882554">
        <w:rPr>
          <w:rFonts w:eastAsia="Times New Roman" w:cs="Times New Roman"/>
          <w:b/>
          <w:bCs/>
          <w:color w:val="000000"/>
          <w:kern w:val="0"/>
          <w:sz w:val="26"/>
          <w:szCs w:val="26"/>
          <w:lang w:val="ru-RU" w:eastAsia="ru-RU" w:bidi="ar-SA"/>
        </w:rPr>
        <w:t>№   36-3</w:t>
      </w:r>
      <w:r w:rsidRPr="00882554">
        <w:rPr>
          <w:rFonts w:eastAsia="Times New Roman" w:cs="Times New Roman"/>
          <w:b/>
          <w:bCs/>
          <w:color w:val="000000"/>
          <w:kern w:val="0"/>
          <w:sz w:val="26"/>
          <w:szCs w:val="26"/>
          <w:lang w:val="ru-RU" w:eastAsia="ru-RU" w:bidi="ar-SA"/>
        </w:rPr>
        <w:tab/>
        <w:t xml:space="preserve">                                                    п. Караваево</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 xml:space="preserve">О внесении изменений и дополнений в решение Совета депутатов </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r w:rsidRPr="00882554">
        <w:rPr>
          <w:rFonts w:eastAsia="Times New Roman" w:cs="Times New Roman"/>
          <w:b/>
          <w:bCs/>
          <w:color w:val="000000"/>
          <w:kern w:val="0"/>
          <w:sz w:val="26"/>
          <w:szCs w:val="26"/>
          <w:lang w:val="ru-RU" w:eastAsia="ru-RU" w:bidi="ar-SA"/>
        </w:rPr>
        <w:t>Караваевского сельского поселения от 28.04.2009 г. № 23</w:t>
      </w:r>
    </w:p>
    <w:p w:rsidR="002D4E2F" w:rsidRPr="00882554" w:rsidRDefault="002D4E2F" w:rsidP="002D4E2F">
      <w:pPr>
        <w:widowControl/>
        <w:suppressAutoHyphens w:val="0"/>
        <w:autoSpaceDN/>
        <w:ind w:left="3" w:right="22" w:hanging="3"/>
        <w:jc w:val="center"/>
        <w:textAlignment w:val="auto"/>
        <w:rPr>
          <w:rFonts w:eastAsia="Times New Roman" w:cs="Times New Roman"/>
          <w:b/>
          <w:bCs/>
          <w:color w:val="000000"/>
          <w:kern w:val="0"/>
          <w:sz w:val="26"/>
          <w:szCs w:val="26"/>
          <w:lang w:val="ru-RU" w:eastAsia="ru-RU" w:bidi="ar-SA"/>
        </w:rPr>
      </w:pPr>
    </w:p>
    <w:p w:rsidR="002D4E2F" w:rsidRPr="00882554" w:rsidRDefault="002D4E2F" w:rsidP="002D4E2F">
      <w:pPr>
        <w:widowControl/>
        <w:suppressAutoHyphens w:val="0"/>
        <w:autoSpaceDN/>
        <w:ind w:left="3" w:right="22" w:firstLine="705"/>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В целях урегулирования системы оплаты труда лиц, замещающих муниц</w:t>
      </w:r>
      <w:r w:rsidRPr="00882554">
        <w:rPr>
          <w:rFonts w:eastAsia="Times New Roman" w:cs="Times New Roman"/>
          <w:color w:val="000000"/>
          <w:kern w:val="0"/>
          <w:sz w:val="26"/>
          <w:szCs w:val="26"/>
          <w:lang w:val="ru-RU" w:eastAsia="ru-RU" w:bidi="ar-SA"/>
        </w:rPr>
        <w:t>и</w:t>
      </w:r>
      <w:r w:rsidRPr="00882554">
        <w:rPr>
          <w:rFonts w:eastAsia="Times New Roman" w:cs="Times New Roman"/>
          <w:color w:val="000000"/>
          <w:kern w:val="0"/>
          <w:sz w:val="26"/>
          <w:szCs w:val="26"/>
          <w:lang w:val="ru-RU" w:eastAsia="ru-RU" w:bidi="ar-SA"/>
        </w:rPr>
        <w:t>пальные должности и должности муниципальной службы Караваевского сельского поселения Костромского муниципального района  Костромской области</w:t>
      </w:r>
      <w:proofErr w:type="gramStart"/>
      <w:r w:rsidRPr="00882554">
        <w:rPr>
          <w:rFonts w:eastAsia="Times New Roman" w:cs="Times New Roman"/>
          <w:color w:val="000000"/>
          <w:kern w:val="0"/>
          <w:sz w:val="26"/>
          <w:szCs w:val="26"/>
          <w:lang w:val="ru-RU" w:eastAsia="ru-RU" w:bidi="ar-SA"/>
        </w:rPr>
        <w:t xml:space="preserve"> ,</w:t>
      </w:r>
      <w:proofErr w:type="gramEnd"/>
      <w:r w:rsidRPr="00882554">
        <w:rPr>
          <w:rFonts w:eastAsia="Times New Roman" w:cs="Times New Roman"/>
          <w:color w:val="000000"/>
          <w:kern w:val="0"/>
          <w:sz w:val="26"/>
          <w:szCs w:val="26"/>
          <w:lang w:val="ru-RU" w:eastAsia="ru-RU" w:bidi="ar-SA"/>
        </w:rPr>
        <w:t xml:space="preserve"> в соотве</w:t>
      </w:r>
      <w:r w:rsidRPr="00882554">
        <w:rPr>
          <w:rFonts w:eastAsia="Times New Roman" w:cs="Times New Roman"/>
          <w:color w:val="000000"/>
          <w:kern w:val="0"/>
          <w:sz w:val="26"/>
          <w:szCs w:val="26"/>
          <w:lang w:val="ru-RU" w:eastAsia="ru-RU" w:bidi="ar-SA"/>
        </w:rPr>
        <w:t>т</w:t>
      </w:r>
      <w:r w:rsidRPr="00882554">
        <w:rPr>
          <w:rFonts w:eastAsia="Times New Roman" w:cs="Times New Roman"/>
          <w:color w:val="000000"/>
          <w:kern w:val="0"/>
          <w:sz w:val="26"/>
          <w:szCs w:val="26"/>
          <w:lang w:val="ru-RU" w:eastAsia="ru-RU" w:bidi="ar-SA"/>
        </w:rPr>
        <w:t>ствии со статьей 53 Федерального закона от 06.10.2003г. № 131-ФЗ «Об общих при</w:t>
      </w:r>
      <w:r w:rsidRPr="00882554">
        <w:rPr>
          <w:rFonts w:eastAsia="Times New Roman" w:cs="Times New Roman"/>
          <w:color w:val="000000"/>
          <w:kern w:val="0"/>
          <w:sz w:val="26"/>
          <w:szCs w:val="26"/>
          <w:lang w:val="ru-RU" w:eastAsia="ru-RU" w:bidi="ar-SA"/>
        </w:rPr>
        <w:t>н</w:t>
      </w:r>
      <w:r w:rsidRPr="00882554">
        <w:rPr>
          <w:rFonts w:eastAsia="Times New Roman" w:cs="Times New Roman"/>
          <w:color w:val="000000"/>
          <w:kern w:val="0"/>
          <w:sz w:val="26"/>
          <w:szCs w:val="26"/>
          <w:lang w:val="ru-RU" w:eastAsia="ru-RU" w:bidi="ar-SA"/>
        </w:rPr>
        <w:t>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 «О муниципальной службе в Костромской области», руководствуясь Уставом муниц</w:t>
      </w:r>
      <w:r w:rsidRPr="00882554">
        <w:rPr>
          <w:rFonts w:eastAsia="Times New Roman" w:cs="Times New Roman"/>
          <w:color w:val="000000"/>
          <w:kern w:val="0"/>
          <w:sz w:val="26"/>
          <w:szCs w:val="26"/>
          <w:lang w:val="ru-RU" w:eastAsia="ru-RU" w:bidi="ar-SA"/>
        </w:rPr>
        <w:t>и</w:t>
      </w:r>
      <w:r w:rsidRPr="00882554">
        <w:rPr>
          <w:rFonts w:eastAsia="Times New Roman" w:cs="Times New Roman"/>
          <w:color w:val="000000"/>
          <w:kern w:val="0"/>
          <w:sz w:val="26"/>
          <w:szCs w:val="26"/>
          <w:lang w:val="ru-RU" w:eastAsia="ru-RU" w:bidi="ar-SA"/>
        </w:rPr>
        <w:t>пального образования Караваевское сельское поселение Костромского муниципал</w:t>
      </w:r>
      <w:r w:rsidRPr="00882554">
        <w:rPr>
          <w:rFonts w:eastAsia="Times New Roman" w:cs="Times New Roman"/>
          <w:color w:val="000000"/>
          <w:kern w:val="0"/>
          <w:sz w:val="26"/>
          <w:szCs w:val="26"/>
          <w:lang w:val="ru-RU" w:eastAsia="ru-RU" w:bidi="ar-SA"/>
        </w:rPr>
        <w:t>ь</w:t>
      </w:r>
      <w:r w:rsidRPr="00882554">
        <w:rPr>
          <w:rFonts w:eastAsia="Times New Roman" w:cs="Times New Roman"/>
          <w:color w:val="000000"/>
          <w:kern w:val="0"/>
          <w:sz w:val="26"/>
          <w:szCs w:val="26"/>
          <w:lang w:val="ru-RU" w:eastAsia="ru-RU" w:bidi="ar-SA"/>
        </w:rPr>
        <w:t>ного района Костромской области, Совет депутатов Караваевского сельского посел</w:t>
      </w:r>
      <w:r w:rsidRPr="00882554">
        <w:rPr>
          <w:rFonts w:eastAsia="Times New Roman" w:cs="Times New Roman"/>
          <w:color w:val="000000"/>
          <w:kern w:val="0"/>
          <w:sz w:val="26"/>
          <w:szCs w:val="26"/>
          <w:lang w:val="ru-RU" w:eastAsia="ru-RU" w:bidi="ar-SA"/>
        </w:rPr>
        <w:t>е</w:t>
      </w:r>
      <w:r w:rsidRPr="00882554">
        <w:rPr>
          <w:rFonts w:eastAsia="Times New Roman" w:cs="Times New Roman"/>
          <w:color w:val="000000"/>
          <w:kern w:val="0"/>
          <w:sz w:val="26"/>
          <w:szCs w:val="26"/>
          <w:lang w:val="ru-RU" w:eastAsia="ru-RU" w:bidi="ar-SA"/>
        </w:rPr>
        <w:t>ния РЕШИЛ:</w:t>
      </w:r>
    </w:p>
    <w:p w:rsidR="002D4E2F" w:rsidRPr="00882554" w:rsidRDefault="002D4E2F" w:rsidP="002D4E2F">
      <w:pPr>
        <w:widowControl/>
        <w:suppressAutoHyphens w:val="0"/>
        <w:autoSpaceDN/>
        <w:ind w:left="3" w:right="22" w:firstLine="705"/>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 xml:space="preserve">1. </w:t>
      </w:r>
      <w:proofErr w:type="gramStart"/>
      <w:r w:rsidRPr="00882554">
        <w:rPr>
          <w:rFonts w:eastAsia="Times New Roman" w:cs="Times New Roman"/>
          <w:color w:val="000000"/>
          <w:kern w:val="0"/>
          <w:sz w:val="26"/>
          <w:szCs w:val="26"/>
          <w:lang w:val="ru-RU" w:eastAsia="ru-RU" w:bidi="ar-SA"/>
        </w:rPr>
        <w:t>Внести в решение Совета депутатов Караваевского сельского поселения от 28.04.2009г. № 23 «О системе оплаты труда лиц, замещающих муниципальные дол</w:t>
      </w:r>
      <w:r w:rsidRPr="00882554">
        <w:rPr>
          <w:rFonts w:eastAsia="Times New Roman" w:cs="Times New Roman"/>
          <w:color w:val="000000"/>
          <w:kern w:val="0"/>
          <w:sz w:val="26"/>
          <w:szCs w:val="26"/>
          <w:lang w:val="ru-RU" w:eastAsia="ru-RU" w:bidi="ar-SA"/>
        </w:rPr>
        <w:t>ж</w:t>
      </w:r>
      <w:r w:rsidRPr="00882554">
        <w:rPr>
          <w:rFonts w:eastAsia="Times New Roman" w:cs="Times New Roman"/>
          <w:color w:val="000000"/>
          <w:kern w:val="0"/>
          <w:sz w:val="26"/>
          <w:szCs w:val="26"/>
          <w:lang w:val="ru-RU" w:eastAsia="ru-RU" w:bidi="ar-SA"/>
        </w:rPr>
        <w:t>ности и должности муниципальной службы Караваевского сельского поселения К</w:t>
      </w:r>
      <w:r w:rsidRPr="00882554">
        <w:rPr>
          <w:rFonts w:eastAsia="Times New Roman" w:cs="Times New Roman"/>
          <w:color w:val="000000"/>
          <w:kern w:val="0"/>
          <w:sz w:val="26"/>
          <w:szCs w:val="26"/>
          <w:lang w:val="ru-RU" w:eastAsia="ru-RU" w:bidi="ar-SA"/>
        </w:rPr>
        <w:t>о</w:t>
      </w:r>
      <w:r w:rsidRPr="00882554">
        <w:rPr>
          <w:rFonts w:eastAsia="Times New Roman" w:cs="Times New Roman"/>
          <w:color w:val="000000"/>
          <w:kern w:val="0"/>
          <w:sz w:val="26"/>
          <w:szCs w:val="26"/>
          <w:lang w:val="ru-RU" w:eastAsia="ru-RU" w:bidi="ar-SA"/>
        </w:rPr>
        <w:t>стромского муниципального района Костромской области» (с учетом внесенных и</w:t>
      </w:r>
      <w:r w:rsidRPr="00882554">
        <w:rPr>
          <w:rFonts w:eastAsia="Times New Roman" w:cs="Times New Roman"/>
          <w:color w:val="000000"/>
          <w:kern w:val="0"/>
          <w:sz w:val="26"/>
          <w:szCs w:val="26"/>
          <w:lang w:val="ru-RU" w:eastAsia="ru-RU" w:bidi="ar-SA"/>
        </w:rPr>
        <w:t>з</w:t>
      </w:r>
      <w:r w:rsidRPr="00882554">
        <w:rPr>
          <w:rFonts w:eastAsia="Times New Roman" w:cs="Times New Roman"/>
          <w:color w:val="000000"/>
          <w:kern w:val="0"/>
          <w:sz w:val="26"/>
          <w:szCs w:val="26"/>
          <w:lang w:val="ru-RU" w:eastAsia="ru-RU" w:bidi="ar-SA"/>
        </w:rPr>
        <w:t>менений и дополнений решениями Совета депутатов от 27.01.2010г. №5, от 28.06.2010г. №27, от 18.01.2011г. №2, от 23.10.2013г. №46, от 24.12.2014г</w:t>
      </w:r>
      <w:proofErr w:type="gramEnd"/>
      <w:r w:rsidRPr="00882554">
        <w:rPr>
          <w:rFonts w:eastAsia="Times New Roman" w:cs="Times New Roman"/>
          <w:color w:val="000000"/>
          <w:kern w:val="0"/>
          <w:sz w:val="26"/>
          <w:szCs w:val="26"/>
          <w:lang w:val="ru-RU" w:eastAsia="ru-RU" w:bidi="ar-SA"/>
        </w:rPr>
        <w:t>. №</w:t>
      </w:r>
      <w:proofErr w:type="gramStart"/>
      <w:r w:rsidRPr="00882554">
        <w:rPr>
          <w:rFonts w:eastAsia="Times New Roman" w:cs="Times New Roman"/>
          <w:color w:val="000000"/>
          <w:kern w:val="0"/>
          <w:sz w:val="26"/>
          <w:szCs w:val="26"/>
          <w:lang w:val="ru-RU" w:eastAsia="ru-RU" w:bidi="ar-SA"/>
        </w:rPr>
        <w:t>48, от 27.07.2019г. №23-3, от 27.07.2019г. №26-3, от 29.04.2019г. №7-3, от 29.10.2019 г.  №31-3) следующие изменения:</w:t>
      </w:r>
      <w:proofErr w:type="gramEnd"/>
    </w:p>
    <w:p w:rsidR="002D4E2F" w:rsidRPr="00882554" w:rsidRDefault="002D4E2F" w:rsidP="002D4E2F">
      <w:pPr>
        <w:widowControl/>
        <w:suppressAutoHyphens w:val="0"/>
        <w:autoSpaceDN/>
        <w:ind w:left="3" w:right="22" w:firstLine="705"/>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lastRenderedPageBreak/>
        <w:t>1.1.) часть 7 изложить в следующей редакции:</w:t>
      </w:r>
    </w:p>
    <w:p w:rsidR="002D4E2F" w:rsidRPr="00882554" w:rsidRDefault="002D4E2F" w:rsidP="002D4E2F">
      <w:pPr>
        <w:widowControl/>
        <w:suppressAutoHyphens w:val="0"/>
        <w:autoSpaceDN/>
        <w:ind w:left="3" w:right="22" w:firstLine="705"/>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«7. Ежемесячная надбавка к должностному окладу за классный чин устанавл</w:t>
      </w:r>
      <w:r w:rsidRPr="00882554">
        <w:rPr>
          <w:rFonts w:eastAsia="Times New Roman" w:cs="Times New Roman"/>
          <w:color w:val="000000"/>
          <w:kern w:val="0"/>
          <w:sz w:val="26"/>
          <w:szCs w:val="26"/>
          <w:lang w:val="ru-RU" w:eastAsia="ru-RU" w:bidi="ar-SA"/>
        </w:rPr>
        <w:t>и</w:t>
      </w:r>
      <w:r w:rsidRPr="00882554">
        <w:rPr>
          <w:rFonts w:eastAsia="Times New Roman" w:cs="Times New Roman"/>
          <w:color w:val="000000"/>
          <w:kern w:val="0"/>
          <w:sz w:val="26"/>
          <w:szCs w:val="26"/>
          <w:lang w:val="ru-RU" w:eastAsia="ru-RU" w:bidi="ar-SA"/>
        </w:rPr>
        <w:t>вается  муниципальному служащему со дня присвоения муниципальному служащему классного чина в размере, установленным настоящим решением в соответствии со статьей 9 Закона Костромской области от 09.11.2007 г. № 210-4-ЗКО «О муниципал</w:t>
      </w:r>
      <w:r w:rsidRPr="00882554">
        <w:rPr>
          <w:rFonts w:eastAsia="Times New Roman" w:cs="Times New Roman"/>
          <w:color w:val="000000"/>
          <w:kern w:val="0"/>
          <w:sz w:val="26"/>
          <w:szCs w:val="26"/>
          <w:lang w:val="ru-RU" w:eastAsia="ru-RU" w:bidi="ar-SA"/>
        </w:rPr>
        <w:t>ь</w:t>
      </w:r>
      <w:r w:rsidRPr="00882554">
        <w:rPr>
          <w:rFonts w:eastAsia="Times New Roman" w:cs="Times New Roman"/>
          <w:color w:val="000000"/>
          <w:kern w:val="0"/>
          <w:sz w:val="26"/>
          <w:szCs w:val="26"/>
          <w:lang w:val="ru-RU" w:eastAsia="ru-RU" w:bidi="ar-SA"/>
        </w:rPr>
        <w:t>ной службе в Костромской обла</w:t>
      </w:r>
      <w:r w:rsidR="002579D1" w:rsidRPr="00882554">
        <w:rPr>
          <w:rFonts w:eastAsia="Times New Roman" w:cs="Times New Roman"/>
          <w:color w:val="000000"/>
          <w:kern w:val="0"/>
          <w:sz w:val="26"/>
          <w:szCs w:val="26"/>
          <w:lang w:val="ru-RU" w:eastAsia="ru-RU" w:bidi="ar-SA"/>
        </w:rPr>
        <w:t>сти»,  согласно приложению</w:t>
      </w:r>
      <w:r w:rsidRPr="00882554">
        <w:rPr>
          <w:rFonts w:eastAsia="Times New Roman" w:cs="Times New Roman"/>
          <w:color w:val="000000"/>
          <w:kern w:val="0"/>
          <w:sz w:val="26"/>
          <w:szCs w:val="26"/>
          <w:lang w:val="ru-RU" w:eastAsia="ru-RU" w:bidi="ar-SA"/>
        </w:rPr>
        <w:t xml:space="preserve"> к данному решению.</w:t>
      </w:r>
    </w:p>
    <w:p w:rsidR="002D4E2F" w:rsidRPr="00882554" w:rsidRDefault="002D4E2F" w:rsidP="002D4E2F">
      <w:pPr>
        <w:widowControl/>
        <w:suppressAutoHyphens w:val="0"/>
        <w:autoSpaceDN/>
        <w:ind w:left="708" w:right="22"/>
        <w:jc w:val="both"/>
        <w:textAlignment w:val="auto"/>
        <w:rPr>
          <w:rFonts w:eastAsia="Times New Roman" w:cs="Times New Roman"/>
          <w:color w:val="000000"/>
          <w:kern w:val="0"/>
          <w:sz w:val="26"/>
          <w:szCs w:val="26"/>
          <w:lang w:val="ru-RU" w:eastAsia="ru-RU" w:bidi="ar-SA"/>
        </w:rPr>
      </w:pPr>
      <w:bookmarkStart w:id="2" w:name="_Hlk25151263"/>
      <w:r w:rsidRPr="00882554">
        <w:rPr>
          <w:rFonts w:eastAsia="Times New Roman" w:cs="Times New Roman"/>
          <w:color w:val="000000"/>
          <w:kern w:val="0"/>
          <w:sz w:val="26"/>
          <w:szCs w:val="26"/>
          <w:lang w:val="ru-RU" w:eastAsia="ru-RU" w:bidi="ar-SA"/>
        </w:rPr>
        <w:t xml:space="preserve">2. Распространить действие настоящего решения с 01.10.2019г. </w:t>
      </w:r>
    </w:p>
    <w:p w:rsidR="002D4E2F" w:rsidRPr="00882554" w:rsidRDefault="002D4E2F" w:rsidP="002D4E2F">
      <w:pPr>
        <w:widowControl/>
        <w:suppressAutoHyphens w:val="0"/>
        <w:autoSpaceDN/>
        <w:ind w:right="22" w:firstLine="708"/>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3 Настоящее решение вступает в силу после его опубликования в информац</w:t>
      </w:r>
      <w:r w:rsidRPr="00882554">
        <w:rPr>
          <w:rFonts w:eastAsia="Times New Roman" w:cs="Times New Roman"/>
          <w:color w:val="000000"/>
          <w:kern w:val="0"/>
          <w:sz w:val="26"/>
          <w:szCs w:val="26"/>
          <w:lang w:val="ru-RU" w:eastAsia="ru-RU" w:bidi="ar-SA"/>
        </w:rPr>
        <w:t>и</w:t>
      </w:r>
      <w:r w:rsidRPr="00882554">
        <w:rPr>
          <w:rFonts w:eastAsia="Times New Roman" w:cs="Times New Roman"/>
          <w:color w:val="000000"/>
          <w:kern w:val="0"/>
          <w:sz w:val="26"/>
          <w:szCs w:val="26"/>
          <w:lang w:val="ru-RU" w:eastAsia="ru-RU" w:bidi="ar-SA"/>
        </w:rPr>
        <w:t>онном бюллетене «</w:t>
      </w:r>
      <w:proofErr w:type="spellStart"/>
      <w:r w:rsidRPr="00882554">
        <w:rPr>
          <w:rFonts w:eastAsia="Times New Roman" w:cs="Times New Roman"/>
          <w:color w:val="000000"/>
          <w:kern w:val="0"/>
          <w:sz w:val="26"/>
          <w:szCs w:val="26"/>
          <w:lang w:val="ru-RU" w:eastAsia="ru-RU" w:bidi="ar-SA"/>
        </w:rPr>
        <w:t>Караваевский</w:t>
      </w:r>
      <w:proofErr w:type="spellEnd"/>
      <w:r w:rsidRPr="00882554">
        <w:rPr>
          <w:rFonts w:eastAsia="Times New Roman" w:cs="Times New Roman"/>
          <w:color w:val="000000"/>
          <w:kern w:val="0"/>
          <w:sz w:val="26"/>
          <w:szCs w:val="26"/>
          <w:lang w:val="ru-RU" w:eastAsia="ru-RU" w:bidi="ar-SA"/>
        </w:rPr>
        <w:t xml:space="preserve"> вестник».</w:t>
      </w:r>
    </w:p>
    <w:bookmarkEnd w:id="2"/>
    <w:p w:rsidR="002D4E2F" w:rsidRPr="00882554" w:rsidRDefault="002D4E2F" w:rsidP="002D4E2F">
      <w:pPr>
        <w:widowControl/>
        <w:suppressAutoHyphens w:val="0"/>
        <w:autoSpaceDN/>
        <w:ind w:left="3" w:right="22" w:firstLine="705"/>
        <w:jc w:val="both"/>
        <w:textAlignment w:val="auto"/>
        <w:rPr>
          <w:rFonts w:eastAsia="Times New Roman" w:cs="Times New Roman"/>
          <w:color w:val="000000"/>
          <w:kern w:val="0"/>
          <w:sz w:val="26"/>
          <w:szCs w:val="26"/>
          <w:lang w:val="ru-RU" w:eastAsia="ru-RU" w:bidi="ar-SA"/>
        </w:rPr>
      </w:pPr>
    </w:p>
    <w:p w:rsidR="002D4E2F" w:rsidRPr="00882554" w:rsidRDefault="002D4E2F" w:rsidP="002D4E2F">
      <w:pPr>
        <w:widowControl/>
        <w:suppressAutoHyphens w:val="0"/>
        <w:autoSpaceDN/>
        <w:ind w:left="3" w:right="22" w:hanging="3"/>
        <w:jc w:val="both"/>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Глава Караваевского сельского поселения                                                    Е.А. Шилова</w:t>
      </w:r>
    </w:p>
    <w:p w:rsidR="002D4E2F" w:rsidRPr="00882554" w:rsidRDefault="002D4E2F" w:rsidP="002D4E2F">
      <w:pPr>
        <w:widowControl/>
        <w:suppressAutoHyphens w:val="0"/>
        <w:autoSpaceDN/>
        <w:ind w:left="3" w:right="22" w:hanging="3"/>
        <w:jc w:val="both"/>
        <w:textAlignment w:val="auto"/>
        <w:rPr>
          <w:rFonts w:eastAsia="Times New Roman" w:cs="Times New Roman"/>
          <w:color w:val="000000"/>
          <w:kern w:val="0"/>
          <w:sz w:val="26"/>
          <w:szCs w:val="26"/>
          <w:lang w:val="ru-RU" w:eastAsia="ru-RU" w:bidi="ar-SA"/>
        </w:rPr>
      </w:pPr>
    </w:p>
    <w:bookmarkEnd w:id="1"/>
    <w:p w:rsidR="002D4E2F" w:rsidRPr="00882554" w:rsidRDefault="002D4E2F" w:rsidP="002D4E2F">
      <w:pPr>
        <w:widowControl/>
        <w:suppressAutoHyphens w:val="0"/>
        <w:autoSpaceDN/>
        <w:ind w:left="5103" w:right="22"/>
        <w:jc w:val="center"/>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Приложение к решению Совета депут</w:t>
      </w:r>
      <w:r w:rsidRPr="00882554">
        <w:rPr>
          <w:rFonts w:eastAsia="Times New Roman" w:cs="Times New Roman"/>
          <w:color w:val="000000"/>
          <w:kern w:val="0"/>
          <w:sz w:val="26"/>
          <w:szCs w:val="26"/>
          <w:lang w:val="ru-RU" w:eastAsia="ru-RU" w:bidi="ar-SA"/>
        </w:rPr>
        <w:t>а</w:t>
      </w:r>
      <w:r w:rsidRPr="00882554">
        <w:rPr>
          <w:rFonts w:eastAsia="Times New Roman" w:cs="Times New Roman"/>
          <w:color w:val="000000"/>
          <w:kern w:val="0"/>
          <w:sz w:val="26"/>
          <w:szCs w:val="26"/>
          <w:lang w:val="ru-RU" w:eastAsia="ru-RU" w:bidi="ar-SA"/>
        </w:rPr>
        <w:t>тов Караваевского сельского поселения от 20.11.2019 г. №  36 -3.</w:t>
      </w:r>
    </w:p>
    <w:p w:rsidR="002D4E2F" w:rsidRPr="00882554" w:rsidRDefault="002D4E2F" w:rsidP="002D4E2F">
      <w:pPr>
        <w:widowControl/>
        <w:suppressAutoHyphens w:val="0"/>
        <w:autoSpaceDN/>
        <w:ind w:left="3" w:right="22" w:hanging="3"/>
        <w:jc w:val="both"/>
        <w:textAlignment w:val="auto"/>
        <w:rPr>
          <w:rFonts w:eastAsia="Times New Roman" w:cs="Times New Roman"/>
          <w:color w:val="000000"/>
          <w:kern w:val="0"/>
          <w:sz w:val="26"/>
          <w:szCs w:val="26"/>
          <w:lang w:val="ru-RU" w:eastAsia="ru-RU" w:bidi="ar-SA"/>
        </w:rPr>
      </w:pPr>
    </w:p>
    <w:p w:rsidR="002D4E2F" w:rsidRPr="00882554" w:rsidRDefault="002D4E2F" w:rsidP="002D4E2F">
      <w:pPr>
        <w:widowControl/>
        <w:suppressAutoHyphens w:val="0"/>
        <w:autoSpaceDN/>
        <w:ind w:left="3" w:right="22" w:hanging="3"/>
        <w:jc w:val="center"/>
        <w:textAlignment w:val="auto"/>
        <w:rPr>
          <w:rFonts w:eastAsia="Times New Roman" w:cs="Times New Roman"/>
          <w:color w:val="000000"/>
          <w:kern w:val="0"/>
          <w:sz w:val="26"/>
          <w:szCs w:val="26"/>
          <w:lang w:val="ru-RU" w:eastAsia="ru-RU" w:bidi="ar-SA"/>
        </w:rPr>
      </w:pPr>
      <w:r w:rsidRPr="00882554">
        <w:rPr>
          <w:rFonts w:eastAsia="Times New Roman" w:cs="Times New Roman"/>
          <w:color w:val="000000"/>
          <w:kern w:val="0"/>
          <w:sz w:val="26"/>
          <w:szCs w:val="26"/>
          <w:lang w:val="ru-RU" w:eastAsia="ru-RU" w:bidi="ar-SA"/>
        </w:rPr>
        <w:t>Размер ежемесячной надбавки за классный чин</w:t>
      </w:r>
    </w:p>
    <w:p w:rsidR="002D4E2F" w:rsidRPr="00882554" w:rsidRDefault="002D4E2F" w:rsidP="002D4E2F">
      <w:pPr>
        <w:widowControl/>
        <w:suppressAutoHyphens w:val="0"/>
        <w:autoSpaceDN/>
        <w:ind w:left="3" w:right="22" w:hanging="3"/>
        <w:jc w:val="both"/>
        <w:textAlignment w:val="auto"/>
        <w:rPr>
          <w:rFonts w:eastAsia="Times New Roman" w:cs="Times New Roman"/>
          <w:color w:val="000000"/>
          <w:kern w:val="0"/>
          <w:sz w:val="26"/>
          <w:szCs w:val="26"/>
          <w:lang w:val="ru-RU" w:eastAsia="ru-RU" w:bidi="ar-SA"/>
        </w:rPr>
      </w:pPr>
    </w:p>
    <w:tbl>
      <w:tblPr>
        <w:tblStyle w:val="TableGrid"/>
        <w:tblW w:w="9055" w:type="dxa"/>
        <w:tblInd w:w="14" w:type="dxa"/>
        <w:tblCellMar>
          <w:top w:w="65" w:type="dxa"/>
          <w:left w:w="22" w:type="dxa"/>
          <w:bottom w:w="95" w:type="dxa"/>
          <w:right w:w="382" w:type="dxa"/>
        </w:tblCellMar>
        <w:tblLook w:val="04A0" w:firstRow="1" w:lastRow="0" w:firstColumn="1" w:lastColumn="0" w:noHBand="0" w:noVBand="1"/>
      </w:tblPr>
      <w:tblGrid>
        <w:gridCol w:w="6646"/>
        <w:gridCol w:w="2409"/>
      </w:tblGrid>
      <w:tr w:rsidR="002D4E2F" w:rsidRPr="00882554" w:rsidTr="00422698">
        <w:trPr>
          <w:trHeight w:val="708"/>
        </w:trPr>
        <w:tc>
          <w:tcPr>
            <w:tcW w:w="6646"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D863F4">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Наименование классного чина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D863F4">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Размер надбавки за классный чин</w:t>
            </w:r>
          </w:p>
          <w:p w:rsidR="002D4E2F" w:rsidRPr="00422698" w:rsidRDefault="002D4E2F" w:rsidP="00D863F4">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(рублей в месяц)</w:t>
            </w:r>
          </w:p>
        </w:tc>
      </w:tr>
      <w:tr w:rsidR="002D4E2F" w:rsidRPr="00882554" w:rsidTr="003F4306">
        <w:trPr>
          <w:trHeight w:val="451"/>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Действительный муниципальный советник 1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2123</w:t>
            </w:r>
          </w:p>
        </w:tc>
      </w:tr>
      <w:tr w:rsidR="002D4E2F" w:rsidRPr="00882554" w:rsidTr="003F4306">
        <w:trPr>
          <w:trHeight w:val="403"/>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Действительный муниципальный советник 2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2008</w:t>
            </w:r>
          </w:p>
        </w:tc>
      </w:tr>
      <w:tr w:rsidR="002D4E2F" w:rsidRPr="00882554" w:rsidTr="00D863F4">
        <w:trPr>
          <w:trHeight w:val="538"/>
        </w:trPr>
        <w:tc>
          <w:tcPr>
            <w:tcW w:w="6646"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 xml:space="preserve">Действительный муниципальный советник </w:t>
            </w:r>
            <w:proofErr w:type="gramStart"/>
            <w:r w:rsidRPr="00422698">
              <w:rPr>
                <w:rFonts w:ascii="Times New Roman" w:hAnsi="Times New Roman"/>
                <w:color w:val="000000"/>
                <w:kern w:val="0"/>
                <w:lang w:val="ru-RU" w:eastAsia="ru-RU" w:bidi="ar-SA"/>
              </w:rPr>
              <w:t>З</w:t>
            </w:r>
            <w:proofErr w:type="gramEnd"/>
            <w:r w:rsidRPr="00422698">
              <w:rPr>
                <w:rFonts w:ascii="Times New Roman" w:hAnsi="Times New Roman"/>
                <w:color w:val="000000"/>
                <w:kern w:val="0"/>
                <w:lang w:val="ru-RU" w:eastAsia="ru-RU" w:bidi="ar-SA"/>
              </w:rPr>
              <w:t xml:space="preserve">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1894</w:t>
            </w:r>
          </w:p>
        </w:tc>
      </w:tr>
      <w:tr w:rsidR="002D4E2F" w:rsidRPr="00882554" w:rsidTr="00A31532">
        <w:trPr>
          <w:trHeight w:val="406"/>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Муниципальный советник 1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1721</w:t>
            </w:r>
          </w:p>
        </w:tc>
      </w:tr>
      <w:tr w:rsidR="002D4E2F" w:rsidRPr="00882554" w:rsidTr="00A31532">
        <w:trPr>
          <w:trHeight w:val="542"/>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Муниципальный советник 2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1607</w:t>
            </w:r>
          </w:p>
        </w:tc>
      </w:tr>
      <w:tr w:rsidR="002D4E2F" w:rsidRPr="00882554" w:rsidTr="00A31532">
        <w:trPr>
          <w:trHeight w:val="396"/>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 xml:space="preserve">Муниципальный советник </w:t>
            </w:r>
            <w:proofErr w:type="gramStart"/>
            <w:r w:rsidRPr="00422698">
              <w:rPr>
                <w:rFonts w:ascii="Times New Roman" w:hAnsi="Times New Roman"/>
                <w:color w:val="000000"/>
                <w:kern w:val="0"/>
                <w:lang w:val="ru-RU" w:eastAsia="ru-RU" w:bidi="ar-SA"/>
              </w:rPr>
              <w:t>З</w:t>
            </w:r>
            <w:proofErr w:type="gramEnd"/>
            <w:r w:rsidRPr="00422698">
              <w:rPr>
                <w:rFonts w:ascii="Times New Roman" w:hAnsi="Times New Roman"/>
                <w:color w:val="000000"/>
                <w:kern w:val="0"/>
                <w:lang w:val="ru-RU" w:eastAsia="ru-RU" w:bidi="ar-SA"/>
              </w:rPr>
              <w:t xml:space="preserve">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1492</w:t>
            </w:r>
          </w:p>
        </w:tc>
      </w:tr>
      <w:tr w:rsidR="002D4E2F" w:rsidRPr="00882554" w:rsidTr="00A31532">
        <w:trPr>
          <w:trHeight w:val="404"/>
        </w:trPr>
        <w:tc>
          <w:tcPr>
            <w:tcW w:w="6646"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Референт муниципальной службы 1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1033</w:t>
            </w:r>
          </w:p>
        </w:tc>
      </w:tr>
      <w:tr w:rsidR="002D4E2F" w:rsidRPr="00882554" w:rsidTr="00A31532">
        <w:trPr>
          <w:trHeight w:val="398"/>
        </w:trPr>
        <w:tc>
          <w:tcPr>
            <w:tcW w:w="6646"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Референт муниципальной службы 2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861</w:t>
            </w:r>
          </w:p>
        </w:tc>
      </w:tr>
      <w:tr w:rsidR="002D4E2F" w:rsidRPr="00882554" w:rsidTr="00A31532">
        <w:trPr>
          <w:trHeight w:val="406"/>
        </w:trPr>
        <w:tc>
          <w:tcPr>
            <w:tcW w:w="6646" w:type="dxa"/>
            <w:tcBorders>
              <w:top w:val="single" w:sz="2" w:space="0" w:color="000000"/>
              <w:left w:val="single" w:sz="2" w:space="0" w:color="000000"/>
              <w:bottom w:val="single" w:sz="2" w:space="0" w:color="000000"/>
              <w:right w:val="single" w:sz="2" w:space="0" w:color="000000"/>
            </w:tcBorders>
            <w:vAlign w:val="bottom"/>
          </w:tcPr>
          <w:p w:rsidR="002D4E2F" w:rsidRPr="00422698" w:rsidRDefault="002D4E2F" w:rsidP="002D4E2F">
            <w:pPr>
              <w:widowControl/>
              <w:suppressAutoHyphens w:val="0"/>
              <w:autoSpaceDN/>
              <w:ind w:left="3" w:right="22" w:hanging="3"/>
              <w:jc w:val="both"/>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 xml:space="preserve">Референт муниципальной службы </w:t>
            </w:r>
            <w:proofErr w:type="gramStart"/>
            <w:r w:rsidRPr="00422698">
              <w:rPr>
                <w:rFonts w:ascii="Times New Roman" w:hAnsi="Times New Roman"/>
                <w:color w:val="000000"/>
                <w:kern w:val="0"/>
                <w:lang w:val="ru-RU" w:eastAsia="ru-RU" w:bidi="ar-SA"/>
              </w:rPr>
              <w:t>З</w:t>
            </w:r>
            <w:proofErr w:type="gramEnd"/>
            <w:r w:rsidRPr="00422698">
              <w:rPr>
                <w:rFonts w:ascii="Times New Roman" w:hAnsi="Times New Roman"/>
                <w:color w:val="000000"/>
                <w:kern w:val="0"/>
                <w:lang w:val="ru-RU" w:eastAsia="ru-RU" w:bidi="ar-SA"/>
              </w:rPr>
              <w:t xml:space="preserve"> класса</w:t>
            </w:r>
          </w:p>
        </w:tc>
        <w:tc>
          <w:tcPr>
            <w:tcW w:w="2409" w:type="dxa"/>
            <w:tcBorders>
              <w:top w:val="single" w:sz="2" w:space="0" w:color="000000"/>
              <w:left w:val="single" w:sz="2" w:space="0" w:color="000000"/>
              <w:bottom w:val="single" w:sz="2" w:space="0" w:color="000000"/>
              <w:right w:val="single" w:sz="2" w:space="0" w:color="000000"/>
            </w:tcBorders>
            <w:vAlign w:val="center"/>
          </w:tcPr>
          <w:p w:rsidR="002D4E2F" w:rsidRPr="00422698" w:rsidRDefault="002D4E2F" w:rsidP="00422698">
            <w:pPr>
              <w:widowControl/>
              <w:suppressAutoHyphens w:val="0"/>
              <w:autoSpaceDN/>
              <w:ind w:left="3" w:right="22" w:hanging="3"/>
              <w:jc w:val="center"/>
              <w:textAlignment w:val="auto"/>
              <w:rPr>
                <w:rFonts w:ascii="Times New Roman" w:hAnsi="Times New Roman"/>
                <w:color w:val="000000"/>
                <w:kern w:val="0"/>
                <w:lang w:val="ru-RU" w:eastAsia="ru-RU" w:bidi="ar-SA"/>
              </w:rPr>
            </w:pPr>
            <w:r w:rsidRPr="00422698">
              <w:rPr>
                <w:rFonts w:ascii="Times New Roman" w:hAnsi="Times New Roman"/>
                <w:color w:val="000000"/>
                <w:kern w:val="0"/>
                <w:lang w:val="ru-RU" w:eastAsia="ru-RU" w:bidi="ar-SA"/>
              </w:rPr>
              <w:t>804</w:t>
            </w:r>
          </w:p>
        </w:tc>
      </w:tr>
    </w:tbl>
    <w:p w:rsidR="002D4E2F" w:rsidRPr="00882554" w:rsidRDefault="002D4E2F" w:rsidP="002D4E2F">
      <w:pPr>
        <w:widowControl/>
        <w:suppressAutoHyphens w:val="0"/>
        <w:autoSpaceDN/>
        <w:ind w:left="3" w:right="22" w:hanging="3"/>
        <w:jc w:val="both"/>
        <w:textAlignment w:val="auto"/>
        <w:rPr>
          <w:rFonts w:eastAsia="Times New Roman" w:cs="Times New Roman"/>
          <w:color w:val="000000"/>
          <w:kern w:val="0"/>
          <w:sz w:val="26"/>
          <w:szCs w:val="26"/>
          <w:lang w:val="ru-RU" w:eastAsia="ru-RU" w:bidi="ar-SA"/>
        </w:rPr>
      </w:pPr>
    </w:p>
    <w:p w:rsidR="004C7655" w:rsidRDefault="002A01FB">
      <w:pPr>
        <w:jc w:val="center"/>
        <w:textAlignment w:val="auto"/>
      </w:pPr>
      <w:proofErr w:type="spellStart"/>
      <w:r>
        <w:rPr>
          <w:b/>
          <w:color w:val="000000"/>
          <w:sz w:val="20"/>
          <w:szCs w:val="20"/>
        </w:rPr>
        <w:t>Информационный</w:t>
      </w:r>
      <w:proofErr w:type="spellEnd"/>
      <w:r>
        <w:rPr>
          <w:b/>
          <w:color w:val="000000"/>
          <w:sz w:val="20"/>
          <w:szCs w:val="20"/>
        </w:rPr>
        <w:t xml:space="preserve"> </w:t>
      </w:r>
      <w:proofErr w:type="spellStart"/>
      <w:r>
        <w:rPr>
          <w:b/>
          <w:color w:val="000000"/>
          <w:sz w:val="20"/>
          <w:szCs w:val="20"/>
        </w:rPr>
        <w:t>бюллетень</w:t>
      </w:r>
      <w:proofErr w:type="spellEnd"/>
      <w:r>
        <w:rPr>
          <w:b/>
          <w:color w:val="000000"/>
          <w:sz w:val="20"/>
          <w:szCs w:val="20"/>
        </w:rPr>
        <w:t xml:space="preserve"> </w:t>
      </w:r>
      <w:proofErr w:type="spellStart"/>
      <w:r>
        <w:rPr>
          <w:b/>
          <w:color w:val="000000"/>
          <w:sz w:val="20"/>
          <w:szCs w:val="20"/>
        </w:rPr>
        <w:t>учрежден</w:t>
      </w:r>
      <w:proofErr w:type="spellEnd"/>
      <w:r>
        <w:rPr>
          <w:b/>
          <w:color w:val="000000"/>
          <w:sz w:val="20"/>
          <w:szCs w:val="20"/>
        </w:rPr>
        <w:t xml:space="preserve"> </w:t>
      </w:r>
      <w:proofErr w:type="spellStart"/>
      <w:r>
        <w:rPr>
          <w:b/>
          <w:color w:val="000000"/>
          <w:sz w:val="20"/>
          <w:szCs w:val="20"/>
        </w:rPr>
        <w:t>Советом</w:t>
      </w:r>
      <w:proofErr w:type="spellEnd"/>
      <w:r>
        <w:rPr>
          <w:b/>
          <w:color w:val="000000"/>
          <w:sz w:val="20"/>
          <w:szCs w:val="20"/>
        </w:rPr>
        <w:t xml:space="preserve"> </w:t>
      </w:r>
      <w:proofErr w:type="spellStart"/>
      <w:r>
        <w:rPr>
          <w:b/>
          <w:color w:val="000000"/>
          <w:sz w:val="20"/>
          <w:szCs w:val="20"/>
        </w:rPr>
        <w:t>депутатов</w:t>
      </w:r>
      <w:proofErr w:type="spellEnd"/>
    </w:p>
    <w:p w:rsidR="004C7655" w:rsidRDefault="002A01FB">
      <w:pPr>
        <w:pStyle w:val="Standard"/>
        <w:jc w:val="center"/>
        <w:rPr>
          <w:b/>
          <w:i/>
          <w:color w:val="000000"/>
          <w:sz w:val="20"/>
          <w:szCs w:val="20"/>
        </w:rPr>
      </w:pPr>
      <w:r>
        <w:rPr>
          <w:b/>
          <w:i/>
          <w:color w:val="000000"/>
          <w:sz w:val="20"/>
          <w:szCs w:val="20"/>
        </w:rPr>
        <w:t xml:space="preserve"> и </w:t>
      </w:r>
      <w:proofErr w:type="spellStart"/>
      <w:r>
        <w:rPr>
          <w:b/>
          <w:i/>
          <w:color w:val="000000"/>
          <w:sz w:val="20"/>
          <w:szCs w:val="20"/>
        </w:rPr>
        <w:t>администрацией</w:t>
      </w:r>
      <w:proofErr w:type="spellEnd"/>
      <w:r>
        <w:rPr>
          <w:b/>
          <w:i/>
          <w:color w:val="000000"/>
          <w:sz w:val="20"/>
          <w:szCs w:val="20"/>
        </w:rPr>
        <w:t xml:space="preserve"> Караваевского </w:t>
      </w:r>
      <w:proofErr w:type="spellStart"/>
      <w:r>
        <w:rPr>
          <w:b/>
          <w:i/>
          <w:color w:val="000000"/>
          <w:sz w:val="20"/>
          <w:szCs w:val="20"/>
        </w:rPr>
        <w:t>сельского</w:t>
      </w:r>
      <w:proofErr w:type="spellEnd"/>
      <w:r>
        <w:rPr>
          <w:b/>
          <w:i/>
          <w:color w:val="000000"/>
          <w:sz w:val="20"/>
          <w:szCs w:val="20"/>
        </w:rPr>
        <w:t xml:space="preserve"> </w:t>
      </w:r>
      <w:proofErr w:type="spellStart"/>
      <w:r>
        <w:rPr>
          <w:b/>
          <w:i/>
          <w:color w:val="000000"/>
          <w:sz w:val="20"/>
          <w:szCs w:val="20"/>
        </w:rPr>
        <w:t>поселения</w:t>
      </w:r>
      <w:proofErr w:type="spellEnd"/>
      <w:r>
        <w:rPr>
          <w:b/>
          <w:i/>
          <w:color w:val="000000"/>
          <w:sz w:val="20"/>
          <w:szCs w:val="20"/>
        </w:rPr>
        <w:t>.</w:t>
      </w:r>
    </w:p>
    <w:p w:rsidR="004C7655" w:rsidRDefault="002A01FB">
      <w:pPr>
        <w:pStyle w:val="a7"/>
        <w:jc w:val="center"/>
        <w:rPr>
          <w:rFonts w:ascii="Times New Roman" w:hAnsi="Times New Roman"/>
          <w:b/>
          <w:i/>
          <w:color w:val="000000"/>
          <w:sz w:val="20"/>
          <w:szCs w:val="20"/>
        </w:rPr>
      </w:pPr>
      <w:r>
        <w:rPr>
          <w:rFonts w:ascii="Times New Roman" w:hAnsi="Times New Roman"/>
          <w:b/>
          <w:i/>
          <w:color w:val="000000"/>
          <w:sz w:val="20"/>
          <w:szCs w:val="20"/>
        </w:rPr>
        <w:t>Тираж  5 экз.,   Адрес: Костромская область, Костромской  район,</w:t>
      </w:r>
    </w:p>
    <w:p w:rsidR="004C7655" w:rsidRDefault="002A01FB">
      <w:pPr>
        <w:pStyle w:val="a7"/>
        <w:jc w:val="center"/>
      </w:pPr>
      <w:r>
        <w:rPr>
          <w:rFonts w:ascii="Times New Roman" w:eastAsia="Lucida Sans Unicode" w:hAnsi="Times New Roman" w:cs="Tahoma"/>
          <w:b/>
          <w:i/>
          <w:iCs/>
          <w:color w:val="000000"/>
          <w:sz w:val="20"/>
          <w:szCs w:val="20"/>
          <w:lang w:eastAsia="ru-RU"/>
        </w:rPr>
        <w:t xml:space="preserve"> п. Караваево,  ул. </w:t>
      </w:r>
      <w:proofErr w:type="spellStart"/>
      <w:r>
        <w:rPr>
          <w:rFonts w:ascii="Times New Roman" w:eastAsia="Lucida Sans Unicode" w:hAnsi="Times New Roman" w:cs="Tahoma"/>
          <w:b/>
          <w:i/>
          <w:iCs/>
          <w:color w:val="000000"/>
          <w:sz w:val="20"/>
          <w:szCs w:val="20"/>
          <w:lang w:eastAsia="ru-RU"/>
        </w:rPr>
        <w:t>Штеймана</w:t>
      </w:r>
      <w:proofErr w:type="spellEnd"/>
      <w:r>
        <w:rPr>
          <w:rFonts w:ascii="Times New Roman" w:eastAsia="Lucida Sans Unicode" w:hAnsi="Times New Roman" w:cs="Tahoma"/>
          <w:b/>
          <w:i/>
          <w:iCs/>
          <w:color w:val="000000"/>
          <w:sz w:val="20"/>
          <w:szCs w:val="20"/>
          <w:lang w:eastAsia="ru-RU"/>
        </w:rPr>
        <w:t>,  д.5</w:t>
      </w:r>
    </w:p>
    <w:sectPr w:rsidR="004C7655" w:rsidSect="00422698">
      <w:headerReference w:type="default" r:id="rId12"/>
      <w:footerReference w:type="default" r:id="rId13"/>
      <w:pgSz w:w="11905" w:h="16837" w:code="9"/>
      <w:pgMar w:top="284" w:right="565" w:bottom="426"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B6" w:rsidRDefault="008B64B6">
      <w:r>
        <w:separator/>
      </w:r>
    </w:p>
  </w:endnote>
  <w:endnote w:type="continuationSeparator" w:id="0">
    <w:p w:rsidR="008B64B6" w:rsidRDefault="008B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B" w:rsidRDefault="00FF133B">
    <w:pPr>
      <w:pStyle w:val="aa"/>
      <w:jc w:val="center"/>
    </w:pPr>
    <w:r>
      <w:rPr>
        <w:lang w:val="ru-RU"/>
      </w:rPr>
      <w:fldChar w:fldCharType="begin"/>
    </w:r>
    <w:r>
      <w:rPr>
        <w:lang w:val="ru-RU"/>
      </w:rPr>
      <w:instrText xml:space="preserve"> PAGE </w:instrText>
    </w:r>
    <w:r>
      <w:rPr>
        <w:lang w:val="ru-RU"/>
      </w:rPr>
      <w:fldChar w:fldCharType="separate"/>
    </w:r>
    <w:r w:rsidR="00C33D55">
      <w:rPr>
        <w:noProof/>
        <w:lang w:val="ru-RU"/>
      </w:rPr>
      <w:t>4</w:t>
    </w:r>
    <w:r>
      <w:rPr>
        <w:lang w:val="ru-RU"/>
      </w:rPr>
      <w:fldChar w:fldCharType="end"/>
    </w:r>
  </w:p>
  <w:p w:rsidR="00FF133B" w:rsidRDefault="00FF133B">
    <w:pPr>
      <w:pStyle w:val="aa"/>
    </w:pPr>
  </w:p>
  <w:p w:rsidR="00FF133B" w:rsidRDefault="00FF1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B6" w:rsidRDefault="008B64B6">
      <w:r>
        <w:rPr>
          <w:color w:val="000000"/>
        </w:rPr>
        <w:separator/>
      </w:r>
    </w:p>
  </w:footnote>
  <w:footnote w:type="continuationSeparator" w:id="0">
    <w:p w:rsidR="008B64B6" w:rsidRDefault="008B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B" w:rsidRDefault="00FF133B">
    <w:pPr>
      <w:pStyle w:val="a8"/>
    </w:pPr>
  </w:p>
  <w:p w:rsidR="00FF133B" w:rsidRDefault="00FF133B">
    <w:pPr>
      <w:ind w:left="7"/>
      <w:jc w:val="center"/>
    </w:pPr>
  </w:p>
  <w:p w:rsidR="00FF133B" w:rsidRDefault="00FF1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F186B"/>
    <w:multiLevelType w:val="multilevel"/>
    <w:tmpl w:val="E83A85FA"/>
    <w:styleLink w:val="WWOutlineListStyle3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43D443E"/>
    <w:multiLevelType w:val="multilevel"/>
    <w:tmpl w:val="A1B8B22E"/>
    <w:styleLink w:val="WWOutlineListStyle7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4EA37A5"/>
    <w:multiLevelType w:val="multilevel"/>
    <w:tmpl w:val="D80007B4"/>
    <w:styleLink w:val="WWOutlineListStyle10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58E4590"/>
    <w:multiLevelType w:val="multilevel"/>
    <w:tmpl w:val="BE228F0E"/>
    <w:styleLink w:val="WWOutlineListStyle6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8A54B9B"/>
    <w:multiLevelType w:val="multilevel"/>
    <w:tmpl w:val="7CF68A6E"/>
    <w:styleLink w:val="WWOutlineListStyle3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8AD02C8"/>
    <w:multiLevelType w:val="multilevel"/>
    <w:tmpl w:val="CB2E5C60"/>
    <w:styleLink w:val="WWOutlineListStyle7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92F0AEC"/>
    <w:multiLevelType w:val="multilevel"/>
    <w:tmpl w:val="586A4864"/>
    <w:styleLink w:val="WWOutlineListStyle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9D67602"/>
    <w:multiLevelType w:val="multilevel"/>
    <w:tmpl w:val="15469AC8"/>
    <w:styleLink w:val="WWOutlineListStyle1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D011497"/>
    <w:multiLevelType w:val="multilevel"/>
    <w:tmpl w:val="50D4297A"/>
    <w:styleLink w:val="WWOutlineListStyle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D426010"/>
    <w:multiLevelType w:val="multilevel"/>
    <w:tmpl w:val="2ECA5C52"/>
    <w:styleLink w:val="WW8Num8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E952FAC"/>
    <w:multiLevelType w:val="multilevel"/>
    <w:tmpl w:val="12022E92"/>
    <w:styleLink w:val="WWOutlineListStyle3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F8D41DB"/>
    <w:multiLevelType w:val="multilevel"/>
    <w:tmpl w:val="43940E82"/>
    <w:styleLink w:val="WWOutlineListStyle4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FB375ED"/>
    <w:multiLevelType w:val="multilevel"/>
    <w:tmpl w:val="A6F464A4"/>
    <w:styleLink w:val="WWOutlineListStyle8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FFF6D4E"/>
    <w:multiLevelType w:val="multilevel"/>
    <w:tmpl w:val="165874D6"/>
    <w:styleLink w:val="WWOutlineListStyle6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11A35999"/>
    <w:multiLevelType w:val="multilevel"/>
    <w:tmpl w:val="026C5B26"/>
    <w:styleLink w:val="WWOutlineListStyle5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33768D7"/>
    <w:multiLevelType w:val="multilevel"/>
    <w:tmpl w:val="BBCE6E52"/>
    <w:styleLink w:val="WWOutlineListStyle8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41B737E"/>
    <w:multiLevelType w:val="multilevel"/>
    <w:tmpl w:val="E326BD40"/>
    <w:styleLink w:val="WWOutlineListStyle8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4A00209"/>
    <w:multiLevelType w:val="multilevel"/>
    <w:tmpl w:val="6DA26800"/>
    <w:styleLink w:val="WWOutlineListStyle2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5016E40"/>
    <w:multiLevelType w:val="multilevel"/>
    <w:tmpl w:val="DA50BB66"/>
    <w:styleLink w:val="WWOutlineListStyle7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82215CB"/>
    <w:multiLevelType w:val="multilevel"/>
    <w:tmpl w:val="85F22BFC"/>
    <w:styleLink w:val="WWOutlineListStyle6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182B6329"/>
    <w:multiLevelType w:val="multilevel"/>
    <w:tmpl w:val="ACA6E388"/>
    <w:styleLink w:val="WWOutlineListStyle4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8540969"/>
    <w:multiLevelType w:val="multilevel"/>
    <w:tmpl w:val="44920698"/>
    <w:styleLink w:val="WWOutlineListStyle5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8593387"/>
    <w:multiLevelType w:val="multilevel"/>
    <w:tmpl w:val="1018C6BE"/>
    <w:styleLink w:val="WWOutlineListStyle11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9411603"/>
    <w:multiLevelType w:val="multilevel"/>
    <w:tmpl w:val="596E2612"/>
    <w:styleLink w:val="WWOutlineListStyle5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BC81113"/>
    <w:multiLevelType w:val="multilevel"/>
    <w:tmpl w:val="987081BA"/>
    <w:styleLink w:val="WWOutlineListStyle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C7A3A68"/>
    <w:multiLevelType w:val="multilevel"/>
    <w:tmpl w:val="A8DC8EAE"/>
    <w:styleLink w:val="WW8Num1"/>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204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420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6360"/>
      </w:pPr>
    </w:lvl>
  </w:abstractNum>
  <w:abstractNum w:abstractNumId="27">
    <w:nsid w:val="1CF81985"/>
    <w:multiLevelType w:val="multilevel"/>
    <w:tmpl w:val="5B58D7C4"/>
    <w:styleLink w:val="WWOutlineListStyle7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DE2279E"/>
    <w:multiLevelType w:val="multilevel"/>
    <w:tmpl w:val="2506D5B6"/>
    <w:styleLink w:val="WWOutlineListStyle7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E512E99"/>
    <w:multiLevelType w:val="multilevel"/>
    <w:tmpl w:val="B31603B4"/>
    <w:styleLink w:val="WWOutlineListStyle7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F7331A7"/>
    <w:multiLevelType w:val="multilevel"/>
    <w:tmpl w:val="3C5C0F32"/>
    <w:styleLink w:val="WWOutlineListStyle5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FB63C0E"/>
    <w:multiLevelType w:val="multilevel"/>
    <w:tmpl w:val="5F12A6A0"/>
    <w:styleLink w:val="WWOutlineListStyle2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20256C3F"/>
    <w:multiLevelType w:val="multilevel"/>
    <w:tmpl w:val="E66670A2"/>
    <w:styleLink w:val="WWOutlineListStyle5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21E46BDA"/>
    <w:multiLevelType w:val="multilevel"/>
    <w:tmpl w:val="A4028A9C"/>
    <w:styleLink w:val="WWOutlineListStyle11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4DE2044"/>
    <w:multiLevelType w:val="multilevel"/>
    <w:tmpl w:val="03369498"/>
    <w:styleLink w:val="WWOutlineListStyle9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25416AD3"/>
    <w:multiLevelType w:val="multilevel"/>
    <w:tmpl w:val="F31E6D96"/>
    <w:styleLink w:val="WWOutlineListStyle6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26B34C09"/>
    <w:multiLevelType w:val="multilevel"/>
    <w:tmpl w:val="4E405E7E"/>
    <w:styleLink w:val="WWOutlineListStyle2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278A23B4"/>
    <w:multiLevelType w:val="multilevel"/>
    <w:tmpl w:val="E35A6F92"/>
    <w:styleLink w:val="WWOutlineListStyle8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79F30B1"/>
    <w:multiLevelType w:val="multilevel"/>
    <w:tmpl w:val="57A482C8"/>
    <w:styleLink w:val="WWOutlineListStyle1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8C83638"/>
    <w:multiLevelType w:val="multilevel"/>
    <w:tmpl w:val="804A0DBE"/>
    <w:styleLink w:val="WWOutlineListStyle5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9555F5B"/>
    <w:multiLevelType w:val="multilevel"/>
    <w:tmpl w:val="00147F00"/>
    <w:styleLink w:val="WWOutlineListStyle2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B1F75CD"/>
    <w:multiLevelType w:val="multilevel"/>
    <w:tmpl w:val="F74A585A"/>
    <w:styleLink w:val="WWOutlineListStyle8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2B726467"/>
    <w:multiLevelType w:val="multilevel"/>
    <w:tmpl w:val="FE7438B2"/>
    <w:styleLink w:val="WWOutlineListStyle9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C4C26BF"/>
    <w:multiLevelType w:val="multilevel"/>
    <w:tmpl w:val="6C5C8FA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E4F515B"/>
    <w:multiLevelType w:val="multilevel"/>
    <w:tmpl w:val="AE2EBEBC"/>
    <w:styleLink w:val="WWOutlineListStyle9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2F84044B"/>
    <w:multiLevelType w:val="multilevel"/>
    <w:tmpl w:val="E22A0FBC"/>
    <w:styleLink w:val="WWOutlineListStyle10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30975B8B"/>
    <w:multiLevelType w:val="multilevel"/>
    <w:tmpl w:val="51105988"/>
    <w:styleLink w:val="WWOutlineListStyle7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31A1297C"/>
    <w:multiLevelType w:val="multilevel"/>
    <w:tmpl w:val="80D600F2"/>
    <w:styleLink w:val="WWOutlineListStyle9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5036F6F"/>
    <w:multiLevelType w:val="multilevel"/>
    <w:tmpl w:val="6C486B16"/>
    <w:styleLink w:val="WWOutlineListStyle1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35413AEB"/>
    <w:multiLevelType w:val="multilevel"/>
    <w:tmpl w:val="3398DCC8"/>
    <w:styleLink w:val="WWOutlineListStyle5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35C92C31"/>
    <w:multiLevelType w:val="multilevel"/>
    <w:tmpl w:val="0D4A4B20"/>
    <w:styleLink w:val="WWOutlineListStyle10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35D97524"/>
    <w:multiLevelType w:val="multilevel"/>
    <w:tmpl w:val="70525FDA"/>
    <w:styleLink w:val="WWOutlineListStyle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38723C72"/>
    <w:multiLevelType w:val="multilevel"/>
    <w:tmpl w:val="66542DA2"/>
    <w:styleLink w:val="WWOutlineListStyle5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3B781C0A"/>
    <w:multiLevelType w:val="multilevel"/>
    <w:tmpl w:val="CC4287EC"/>
    <w:styleLink w:val="WWOutlineListStyle1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3D565B96"/>
    <w:multiLevelType w:val="multilevel"/>
    <w:tmpl w:val="987C371E"/>
    <w:styleLink w:val="WWOutlineListStyle10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3E6C744E"/>
    <w:multiLevelType w:val="multilevel"/>
    <w:tmpl w:val="3AEE19D6"/>
    <w:styleLink w:val="WWOutlineListStyle10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3E93605B"/>
    <w:multiLevelType w:val="multilevel"/>
    <w:tmpl w:val="89483B0A"/>
    <w:styleLink w:val="WWOutlineListStyle6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3F304828"/>
    <w:multiLevelType w:val="multilevel"/>
    <w:tmpl w:val="CF12718C"/>
    <w:styleLink w:val="WWOutlineListStyle9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40BD5E64"/>
    <w:multiLevelType w:val="multilevel"/>
    <w:tmpl w:val="F58C8808"/>
    <w:styleLink w:val="WW8Num8"/>
    <w:lvl w:ilvl="0">
      <w:start w:val="1"/>
      <w:numFmt w:val="decimal"/>
      <w:lvlText w:val="%1."/>
      <w:lvlJc w:val="left"/>
      <w:pPr>
        <w:ind w:left="135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41E107B2"/>
    <w:multiLevelType w:val="multilevel"/>
    <w:tmpl w:val="B83A3038"/>
    <w:styleLink w:val="WWOutlineListStyle9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42132080"/>
    <w:multiLevelType w:val="multilevel"/>
    <w:tmpl w:val="F1AE4CE0"/>
    <w:styleLink w:val="WWOutlineListStyle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424B7361"/>
    <w:multiLevelType w:val="multilevel"/>
    <w:tmpl w:val="67A0FCB2"/>
    <w:styleLink w:val="WWOutlineListStyle2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42C36A47"/>
    <w:multiLevelType w:val="multilevel"/>
    <w:tmpl w:val="0B8C492C"/>
    <w:styleLink w:val="WWOutlineListStyle3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43817468"/>
    <w:multiLevelType w:val="multilevel"/>
    <w:tmpl w:val="3A649DDA"/>
    <w:styleLink w:val="WWOutlineListStyle4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44412BC3"/>
    <w:multiLevelType w:val="multilevel"/>
    <w:tmpl w:val="224E6EAA"/>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46527BFA"/>
    <w:multiLevelType w:val="multilevel"/>
    <w:tmpl w:val="022EF2DE"/>
    <w:styleLink w:val="WWOutlineListStyle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46765A2E"/>
    <w:multiLevelType w:val="multilevel"/>
    <w:tmpl w:val="ADAA04C2"/>
    <w:styleLink w:val="WWNum11"/>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1.%2.%3."/>
      <w:lvlJc w:val="right"/>
      <w:pPr>
        <w:ind w:left="2040" w:hanging="204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420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6360"/>
      </w:pPr>
    </w:lvl>
  </w:abstractNum>
  <w:abstractNum w:abstractNumId="68">
    <w:nsid w:val="46B71CAE"/>
    <w:multiLevelType w:val="multilevel"/>
    <w:tmpl w:val="FAA05770"/>
    <w:styleLink w:val="WWOutlineListStyle10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47B93B9F"/>
    <w:multiLevelType w:val="multilevel"/>
    <w:tmpl w:val="E8221F5C"/>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4824427C"/>
    <w:multiLevelType w:val="multilevel"/>
    <w:tmpl w:val="BB043F60"/>
    <w:styleLink w:val="WWOutlineListStyle9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49934326"/>
    <w:multiLevelType w:val="multilevel"/>
    <w:tmpl w:val="88BE6AFA"/>
    <w:styleLink w:val="WWOutlineListStyle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4A1710CB"/>
    <w:multiLevelType w:val="multilevel"/>
    <w:tmpl w:val="F6EA2244"/>
    <w:styleLink w:val="WWOutlineListStyle4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4B634A08"/>
    <w:multiLevelType w:val="multilevel"/>
    <w:tmpl w:val="A6686862"/>
    <w:styleLink w:val="WWOutlineListStyle3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4B677801"/>
    <w:multiLevelType w:val="multilevel"/>
    <w:tmpl w:val="2730D2D4"/>
    <w:styleLink w:val="WWOutlineListStyle10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4C4B24E8"/>
    <w:multiLevelType w:val="multilevel"/>
    <w:tmpl w:val="456218F2"/>
    <w:styleLink w:val="WWOutlineListStyle11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4C686FDC"/>
    <w:multiLevelType w:val="multilevel"/>
    <w:tmpl w:val="10CEF36A"/>
    <w:styleLink w:val="WWOutlineListStyle3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4DC370A8"/>
    <w:multiLevelType w:val="multilevel"/>
    <w:tmpl w:val="4922F200"/>
    <w:styleLink w:val="WWOutlineListStyle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DCB287B"/>
    <w:multiLevelType w:val="multilevel"/>
    <w:tmpl w:val="4CC82638"/>
    <w:styleLink w:val="WWOutlineListStyle4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FF1060A"/>
    <w:multiLevelType w:val="multilevel"/>
    <w:tmpl w:val="BC70CFB4"/>
    <w:styleLink w:val="WWOutlineListStyle6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50E40C19"/>
    <w:multiLevelType w:val="multilevel"/>
    <w:tmpl w:val="94AE3E50"/>
    <w:styleLink w:val="WWOutlineListStyle6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51225D8B"/>
    <w:multiLevelType w:val="multilevel"/>
    <w:tmpl w:val="EDB27AD0"/>
    <w:styleLink w:val="WWOutlineListStyle7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51C37BD2"/>
    <w:multiLevelType w:val="multilevel"/>
    <w:tmpl w:val="EC1A448E"/>
    <w:styleLink w:val="WWOutlineListStyle9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523F10C2"/>
    <w:multiLevelType w:val="multilevel"/>
    <w:tmpl w:val="14FA3D0A"/>
    <w:styleLink w:val="WWOutlineListStyle1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52F70957"/>
    <w:multiLevelType w:val="multilevel"/>
    <w:tmpl w:val="058AE058"/>
    <w:styleLink w:val="WWOutlineListStyle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534E26EE"/>
    <w:multiLevelType w:val="multilevel"/>
    <w:tmpl w:val="7EE0E594"/>
    <w:styleLink w:val="WWOutlineListStyle6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54A7437A"/>
    <w:multiLevelType w:val="multilevel"/>
    <w:tmpl w:val="C92C55FA"/>
    <w:styleLink w:val="WWOutlineListStyle1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557B2006"/>
    <w:multiLevelType w:val="multilevel"/>
    <w:tmpl w:val="9FC2440A"/>
    <w:styleLink w:val="WWOutlineListStyle4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5618170A"/>
    <w:multiLevelType w:val="multilevel"/>
    <w:tmpl w:val="41748816"/>
    <w:styleLink w:val="WWOutlineListStyle6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574F392E"/>
    <w:multiLevelType w:val="multilevel"/>
    <w:tmpl w:val="9458A144"/>
    <w:styleLink w:val="WWOutlineListStyle1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587C52E4"/>
    <w:multiLevelType w:val="multilevel"/>
    <w:tmpl w:val="8E2A888C"/>
    <w:styleLink w:val="WWOutlineListStyle2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589176C7"/>
    <w:multiLevelType w:val="multilevel"/>
    <w:tmpl w:val="FD74EFCE"/>
    <w:styleLink w:val="WWOutlineListStyle5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590E2B3F"/>
    <w:multiLevelType w:val="multilevel"/>
    <w:tmpl w:val="B0CE5594"/>
    <w:styleLink w:val="WWOutlineListStyle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598A5473"/>
    <w:multiLevelType w:val="multilevel"/>
    <w:tmpl w:val="20CA28FA"/>
    <w:styleLink w:val="WWOutlineListStyle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D113228"/>
    <w:multiLevelType w:val="multilevel"/>
    <w:tmpl w:val="E03E37B2"/>
    <w:styleLink w:val="WWOutlineListStyle8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D794546"/>
    <w:multiLevelType w:val="multilevel"/>
    <w:tmpl w:val="BAF019B6"/>
    <w:styleLink w:val="WWOutlineListStyle11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5DFA7BBA"/>
    <w:multiLevelType w:val="multilevel"/>
    <w:tmpl w:val="E814F3BC"/>
    <w:styleLink w:val="WWOutlineListStyle11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5F7F5674"/>
    <w:multiLevelType w:val="multilevel"/>
    <w:tmpl w:val="C84A67D6"/>
    <w:styleLink w:val="WWOutlineListStyle7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FC600AA"/>
    <w:multiLevelType w:val="multilevel"/>
    <w:tmpl w:val="5CE4FCF2"/>
    <w:styleLink w:val="WWOutlineListStyle1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613F776A"/>
    <w:multiLevelType w:val="multilevel"/>
    <w:tmpl w:val="F0129482"/>
    <w:styleLink w:val="WWOutlineListStyle2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61CA434A"/>
    <w:multiLevelType w:val="multilevel"/>
    <w:tmpl w:val="70C80D54"/>
    <w:styleLink w:val="WWOutlineListStyle8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620E75DF"/>
    <w:multiLevelType w:val="multilevel"/>
    <w:tmpl w:val="6B4A7DE4"/>
    <w:styleLink w:val="WWOutlineListStyle3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62517A2E"/>
    <w:multiLevelType w:val="multilevel"/>
    <w:tmpl w:val="12522558"/>
    <w:styleLink w:val="WWOutlineListStyle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626165F6"/>
    <w:multiLevelType w:val="multilevel"/>
    <w:tmpl w:val="C2BE8058"/>
    <w:styleLink w:val="WWOutlineListStyle8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65C46FA0"/>
    <w:multiLevelType w:val="multilevel"/>
    <w:tmpl w:val="22289C2C"/>
    <w:lvl w:ilvl="0">
      <w:start w:val="1"/>
      <w:numFmt w:val="decimal"/>
      <w:lvlText w:val="%1."/>
      <w:lvlJc w:val="left"/>
      <w:pPr>
        <w:ind w:left="644"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5FA6818"/>
    <w:multiLevelType w:val="multilevel"/>
    <w:tmpl w:val="4CB8C4D4"/>
    <w:styleLink w:val="WWOutlineListStyle4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65C137D"/>
    <w:multiLevelType w:val="multilevel"/>
    <w:tmpl w:val="898C330E"/>
    <w:styleLink w:val="WWOutlineListStyle4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67C6557B"/>
    <w:multiLevelType w:val="multilevel"/>
    <w:tmpl w:val="227C57C6"/>
    <w:styleLink w:val="WWOutlineListStyle3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688A3C9D"/>
    <w:multiLevelType w:val="multilevel"/>
    <w:tmpl w:val="03786488"/>
    <w:styleLink w:val="WWOutlineListStyle5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69DA0CC8"/>
    <w:multiLevelType w:val="multilevel"/>
    <w:tmpl w:val="02585C14"/>
    <w:styleLink w:val="WWOutlineListStyle8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6BD816F1"/>
    <w:multiLevelType w:val="multilevel"/>
    <w:tmpl w:val="940C2332"/>
    <w:styleLink w:val="WWOutlineListStyle1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6C442984"/>
    <w:multiLevelType w:val="multilevel"/>
    <w:tmpl w:val="C9EE6E50"/>
    <w:styleLink w:val="WWOutlineListStyle9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6DBD38D8"/>
    <w:multiLevelType w:val="multilevel"/>
    <w:tmpl w:val="F59E7102"/>
    <w:styleLink w:val="WWOutlineListStyle3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714C2DCD"/>
    <w:multiLevelType w:val="multilevel"/>
    <w:tmpl w:val="757C911E"/>
    <w:styleLink w:val="WWOutlineListStyle10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71A504BD"/>
    <w:multiLevelType w:val="multilevel"/>
    <w:tmpl w:val="DB0C0C76"/>
    <w:styleLink w:val="WWOutlineListStyle11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71E81CEE"/>
    <w:multiLevelType w:val="multilevel"/>
    <w:tmpl w:val="25D262B4"/>
    <w:styleLink w:val="WWOutlineListStyle10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72707070"/>
    <w:multiLevelType w:val="multilevel"/>
    <w:tmpl w:val="A1ACE0FC"/>
    <w:styleLink w:val="WWOutlineListStyle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737B746D"/>
    <w:multiLevelType w:val="multilevel"/>
    <w:tmpl w:val="A69A0B1A"/>
    <w:styleLink w:val="WWOutlineListStyle1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73D32BB5"/>
    <w:multiLevelType w:val="multilevel"/>
    <w:tmpl w:val="F9E68FE8"/>
    <w:styleLink w:val="WWOutlineListStyle9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73E03757"/>
    <w:multiLevelType w:val="multilevel"/>
    <w:tmpl w:val="83828F3E"/>
    <w:styleLink w:val="WWOutlineListStyle121"/>
    <w:lvl w:ilvl="0">
      <w:start w:val="1"/>
      <w:numFmt w:val="decimal"/>
      <w:pStyle w:val="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0">
    <w:nsid w:val="74C902AD"/>
    <w:multiLevelType w:val="multilevel"/>
    <w:tmpl w:val="B55E728E"/>
    <w:styleLink w:val="WWOutlineListStyle2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75EB7CA1"/>
    <w:multiLevelType w:val="multilevel"/>
    <w:tmpl w:val="FA0062E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nsid w:val="761B3990"/>
    <w:multiLevelType w:val="multilevel"/>
    <w:tmpl w:val="0674E0C2"/>
    <w:styleLink w:val="WWOutlineListStyle2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76752B64"/>
    <w:multiLevelType w:val="multilevel"/>
    <w:tmpl w:val="CC764ECE"/>
    <w:styleLink w:val="WWNum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1.%2.%3."/>
      <w:lvlJc w:val="right"/>
      <w:pPr>
        <w:ind w:left="2040" w:hanging="204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420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6360"/>
      </w:pPr>
    </w:lvl>
  </w:abstractNum>
  <w:abstractNum w:abstractNumId="124">
    <w:nsid w:val="77FD056C"/>
    <w:multiLevelType w:val="multilevel"/>
    <w:tmpl w:val="77440264"/>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25">
    <w:nsid w:val="78564896"/>
    <w:multiLevelType w:val="multilevel"/>
    <w:tmpl w:val="D6AE830C"/>
    <w:styleLink w:val="WWOutlineListStyle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7882575B"/>
    <w:multiLevelType w:val="multilevel"/>
    <w:tmpl w:val="1570D4A6"/>
    <w:styleLink w:val="WWOutlineListStyle10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7A684599"/>
    <w:multiLevelType w:val="multilevel"/>
    <w:tmpl w:val="707A7830"/>
    <w:styleLink w:val="WWOutlineListStyle8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7AED3933"/>
    <w:multiLevelType w:val="multilevel"/>
    <w:tmpl w:val="17FA5A7C"/>
    <w:styleLink w:val="WWOutlineListStyle1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7B7E636A"/>
    <w:multiLevelType w:val="multilevel"/>
    <w:tmpl w:val="4F78481E"/>
    <w:styleLink w:val="WWOutlineListStyle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7DA43E07"/>
    <w:multiLevelType w:val="multilevel"/>
    <w:tmpl w:val="CAEE9DDC"/>
    <w:styleLink w:val="WWOutlineListStyle7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F180DF0"/>
    <w:multiLevelType w:val="multilevel"/>
    <w:tmpl w:val="E81896EC"/>
    <w:styleLink w:val="WWOutlineListStyle3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9"/>
  </w:num>
  <w:num w:numId="2">
    <w:abstractNumId w:val="110"/>
  </w:num>
  <w:num w:numId="3">
    <w:abstractNumId w:val="89"/>
  </w:num>
  <w:num w:numId="4">
    <w:abstractNumId w:val="33"/>
  </w:num>
  <w:num w:numId="5">
    <w:abstractNumId w:val="114"/>
  </w:num>
  <w:num w:numId="6">
    <w:abstractNumId w:val="38"/>
  </w:num>
  <w:num w:numId="7">
    <w:abstractNumId w:val="86"/>
  </w:num>
  <w:num w:numId="8">
    <w:abstractNumId w:val="95"/>
  </w:num>
  <w:num w:numId="9">
    <w:abstractNumId w:val="96"/>
  </w:num>
  <w:num w:numId="10">
    <w:abstractNumId w:val="23"/>
  </w:num>
  <w:num w:numId="11">
    <w:abstractNumId w:val="8"/>
  </w:num>
  <w:num w:numId="12">
    <w:abstractNumId w:val="75"/>
  </w:num>
  <w:num w:numId="13">
    <w:abstractNumId w:val="51"/>
  </w:num>
  <w:num w:numId="14">
    <w:abstractNumId w:val="45"/>
  </w:num>
  <w:num w:numId="15">
    <w:abstractNumId w:val="113"/>
  </w:num>
  <w:num w:numId="16">
    <w:abstractNumId w:val="74"/>
  </w:num>
  <w:num w:numId="17">
    <w:abstractNumId w:val="68"/>
  </w:num>
  <w:num w:numId="18">
    <w:abstractNumId w:val="115"/>
  </w:num>
  <w:num w:numId="19">
    <w:abstractNumId w:val="3"/>
  </w:num>
  <w:num w:numId="20">
    <w:abstractNumId w:val="126"/>
  </w:num>
  <w:num w:numId="21">
    <w:abstractNumId w:val="56"/>
  </w:num>
  <w:num w:numId="22">
    <w:abstractNumId w:val="55"/>
  </w:num>
  <w:num w:numId="23">
    <w:abstractNumId w:val="111"/>
  </w:num>
  <w:num w:numId="24">
    <w:abstractNumId w:val="47"/>
  </w:num>
  <w:num w:numId="25">
    <w:abstractNumId w:val="70"/>
  </w:num>
  <w:num w:numId="26">
    <w:abstractNumId w:val="82"/>
  </w:num>
  <w:num w:numId="27">
    <w:abstractNumId w:val="44"/>
  </w:num>
  <w:num w:numId="28">
    <w:abstractNumId w:val="118"/>
  </w:num>
  <w:num w:numId="29">
    <w:abstractNumId w:val="42"/>
  </w:num>
  <w:num w:numId="30">
    <w:abstractNumId w:val="58"/>
  </w:num>
  <w:num w:numId="31">
    <w:abstractNumId w:val="60"/>
  </w:num>
  <w:num w:numId="32">
    <w:abstractNumId w:val="34"/>
  </w:num>
  <w:num w:numId="33">
    <w:abstractNumId w:val="16"/>
  </w:num>
  <w:num w:numId="34">
    <w:abstractNumId w:val="100"/>
  </w:num>
  <w:num w:numId="35">
    <w:abstractNumId w:val="103"/>
  </w:num>
  <w:num w:numId="36">
    <w:abstractNumId w:val="37"/>
  </w:num>
  <w:num w:numId="37">
    <w:abstractNumId w:val="109"/>
  </w:num>
  <w:num w:numId="38">
    <w:abstractNumId w:val="127"/>
  </w:num>
  <w:num w:numId="39">
    <w:abstractNumId w:val="17"/>
  </w:num>
  <w:num w:numId="40">
    <w:abstractNumId w:val="94"/>
  </w:num>
  <w:num w:numId="41">
    <w:abstractNumId w:val="13"/>
  </w:num>
  <w:num w:numId="42">
    <w:abstractNumId w:val="41"/>
  </w:num>
  <w:num w:numId="43">
    <w:abstractNumId w:val="6"/>
  </w:num>
  <w:num w:numId="44">
    <w:abstractNumId w:val="27"/>
  </w:num>
  <w:num w:numId="45">
    <w:abstractNumId w:val="28"/>
  </w:num>
  <w:num w:numId="46">
    <w:abstractNumId w:val="29"/>
  </w:num>
  <w:num w:numId="47">
    <w:abstractNumId w:val="46"/>
  </w:num>
  <w:num w:numId="48">
    <w:abstractNumId w:val="19"/>
  </w:num>
  <w:num w:numId="49">
    <w:abstractNumId w:val="97"/>
  </w:num>
  <w:num w:numId="50">
    <w:abstractNumId w:val="130"/>
  </w:num>
  <w:num w:numId="51">
    <w:abstractNumId w:val="81"/>
  </w:num>
  <w:num w:numId="52">
    <w:abstractNumId w:val="2"/>
  </w:num>
  <w:num w:numId="53">
    <w:abstractNumId w:val="4"/>
  </w:num>
  <w:num w:numId="54">
    <w:abstractNumId w:val="79"/>
  </w:num>
  <w:num w:numId="55">
    <w:abstractNumId w:val="88"/>
  </w:num>
  <w:num w:numId="56">
    <w:abstractNumId w:val="35"/>
  </w:num>
  <w:num w:numId="57">
    <w:abstractNumId w:val="57"/>
  </w:num>
  <w:num w:numId="58">
    <w:abstractNumId w:val="25"/>
  </w:num>
  <w:num w:numId="59">
    <w:abstractNumId w:val="20"/>
  </w:num>
  <w:num w:numId="60">
    <w:abstractNumId w:val="85"/>
  </w:num>
  <w:num w:numId="61">
    <w:abstractNumId w:val="14"/>
  </w:num>
  <w:num w:numId="62">
    <w:abstractNumId w:val="80"/>
  </w:num>
  <w:num w:numId="63">
    <w:abstractNumId w:val="108"/>
  </w:num>
  <w:num w:numId="64">
    <w:abstractNumId w:val="32"/>
  </w:num>
  <w:num w:numId="65">
    <w:abstractNumId w:val="39"/>
  </w:num>
  <w:num w:numId="66">
    <w:abstractNumId w:val="91"/>
  </w:num>
  <w:num w:numId="67">
    <w:abstractNumId w:val="30"/>
  </w:num>
  <w:num w:numId="68">
    <w:abstractNumId w:val="22"/>
  </w:num>
  <w:num w:numId="69">
    <w:abstractNumId w:val="50"/>
  </w:num>
  <w:num w:numId="70">
    <w:abstractNumId w:val="53"/>
  </w:num>
  <w:num w:numId="71">
    <w:abstractNumId w:val="15"/>
  </w:num>
  <w:num w:numId="72">
    <w:abstractNumId w:val="24"/>
  </w:num>
  <w:num w:numId="73">
    <w:abstractNumId w:val="105"/>
  </w:num>
  <w:num w:numId="74">
    <w:abstractNumId w:val="71"/>
  </w:num>
  <w:num w:numId="75">
    <w:abstractNumId w:val="78"/>
  </w:num>
  <w:num w:numId="76">
    <w:abstractNumId w:val="87"/>
  </w:num>
  <w:num w:numId="77">
    <w:abstractNumId w:val="64"/>
  </w:num>
  <w:num w:numId="78">
    <w:abstractNumId w:val="21"/>
  </w:num>
  <w:num w:numId="79">
    <w:abstractNumId w:val="72"/>
  </w:num>
  <w:num w:numId="80">
    <w:abstractNumId w:val="129"/>
  </w:num>
  <w:num w:numId="81">
    <w:abstractNumId w:val="12"/>
  </w:num>
  <w:num w:numId="82">
    <w:abstractNumId w:val="106"/>
  </w:num>
  <w:num w:numId="83">
    <w:abstractNumId w:val="11"/>
  </w:num>
  <w:num w:numId="84">
    <w:abstractNumId w:val="5"/>
  </w:num>
  <w:num w:numId="85">
    <w:abstractNumId w:val="131"/>
  </w:num>
  <w:num w:numId="86">
    <w:abstractNumId w:val="63"/>
  </w:num>
  <w:num w:numId="87">
    <w:abstractNumId w:val="73"/>
  </w:num>
  <w:num w:numId="88">
    <w:abstractNumId w:val="107"/>
  </w:num>
  <w:num w:numId="89">
    <w:abstractNumId w:val="76"/>
  </w:num>
  <w:num w:numId="90">
    <w:abstractNumId w:val="112"/>
  </w:num>
  <w:num w:numId="91">
    <w:abstractNumId w:val="101"/>
  </w:num>
  <w:num w:numId="92">
    <w:abstractNumId w:val="1"/>
  </w:num>
  <w:num w:numId="93">
    <w:abstractNumId w:val="36"/>
  </w:num>
  <w:num w:numId="94">
    <w:abstractNumId w:val="62"/>
  </w:num>
  <w:num w:numId="95">
    <w:abstractNumId w:val="99"/>
  </w:num>
  <w:num w:numId="96">
    <w:abstractNumId w:val="90"/>
  </w:num>
  <w:num w:numId="97">
    <w:abstractNumId w:val="120"/>
  </w:num>
  <w:num w:numId="98">
    <w:abstractNumId w:val="31"/>
  </w:num>
  <w:num w:numId="99">
    <w:abstractNumId w:val="122"/>
  </w:num>
  <w:num w:numId="100">
    <w:abstractNumId w:val="18"/>
  </w:num>
  <w:num w:numId="101">
    <w:abstractNumId w:val="40"/>
  </w:num>
  <w:num w:numId="102">
    <w:abstractNumId w:val="66"/>
  </w:num>
  <w:num w:numId="103">
    <w:abstractNumId w:val="125"/>
  </w:num>
  <w:num w:numId="104">
    <w:abstractNumId w:val="117"/>
  </w:num>
  <w:num w:numId="105">
    <w:abstractNumId w:val="49"/>
  </w:num>
  <w:num w:numId="106">
    <w:abstractNumId w:val="77"/>
  </w:num>
  <w:num w:numId="107">
    <w:abstractNumId w:val="93"/>
  </w:num>
  <w:num w:numId="108">
    <w:abstractNumId w:val="54"/>
  </w:num>
  <w:num w:numId="109">
    <w:abstractNumId w:val="128"/>
  </w:num>
  <w:num w:numId="110">
    <w:abstractNumId w:val="98"/>
  </w:num>
  <w:num w:numId="111">
    <w:abstractNumId w:val="52"/>
  </w:num>
  <w:num w:numId="112">
    <w:abstractNumId w:val="83"/>
  </w:num>
  <w:num w:numId="113">
    <w:abstractNumId w:val="7"/>
  </w:num>
  <w:num w:numId="114">
    <w:abstractNumId w:val="61"/>
  </w:num>
  <w:num w:numId="115">
    <w:abstractNumId w:val="92"/>
  </w:num>
  <w:num w:numId="116">
    <w:abstractNumId w:val="67"/>
  </w:num>
  <w:num w:numId="117">
    <w:abstractNumId w:val="123"/>
  </w:num>
  <w:num w:numId="118">
    <w:abstractNumId w:val="102"/>
  </w:num>
  <w:num w:numId="119">
    <w:abstractNumId w:val="116"/>
  </w:num>
  <w:num w:numId="120">
    <w:abstractNumId w:val="84"/>
  </w:num>
  <w:num w:numId="121">
    <w:abstractNumId w:val="9"/>
  </w:num>
  <w:num w:numId="122">
    <w:abstractNumId w:val="65"/>
  </w:num>
  <w:num w:numId="123">
    <w:abstractNumId w:val="121"/>
  </w:num>
  <w:num w:numId="124">
    <w:abstractNumId w:val="69"/>
  </w:num>
  <w:num w:numId="125">
    <w:abstractNumId w:val="43"/>
  </w:num>
  <w:num w:numId="126">
    <w:abstractNumId w:val="59"/>
  </w:num>
  <w:num w:numId="127">
    <w:abstractNumId w:val="10"/>
  </w:num>
  <w:num w:numId="128">
    <w:abstractNumId w:val="26"/>
  </w:num>
  <w:num w:numId="129">
    <w:abstractNumId w:val="48"/>
  </w:num>
  <w:num w:numId="130">
    <w:abstractNumId w:val="0"/>
  </w:num>
  <w:num w:numId="131">
    <w:abstractNumId w:val="104"/>
  </w:num>
  <w:num w:numId="132">
    <w:abstractNumId w:val="1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52"/>
    <w:rsid w:val="0003495E"/>
    <w:rsid w:val="000403FB"/>
    <w:rsid w:val="0013764C"/>
    <w:rsid w:val="00173898"/>
    <w:rsid w:val="00232403"/>
    <w:rsid w:val="002579D1"/>
    <w:rsid w:val="002A01FB"/>
    <w:rsid w:val="002D4E2F"/>
    <w:rsid w:val="00337C30"/>
    <w:rsid w:val="003F4306"/>
    <w:rsid w:val="00422698"/>
    <w:rsid w:val="004C7655"/>
    <w:rsid w:val="00560B2D"/>
    <w:rsid w:val="0056494A"/>
    <w:rsid w:val="00797452"/>
    <w:rsid w:val="007D4A0C"/>
    <w:rsid w:val="007E3EAF"/>
    <w:rsid w:val="00805560"/>
    <w:rsid w:val="00882554"/>
    <w:rsid w:val="008B64B6"/>
    <w:rsid w:val="008F79C9"/>
    <w:rsid w:val="00970995"/>
    <w:rsid w:val="00983FA2"/>
    <w:rsid w:val="00A05B45"/>
    <w:rsid w:val="00A21C4A"/>
    <w:rsid w:val="00A31532"/>
    <w:rsid w:val="00A519A3"/>
    <w:rsid w:val="00AE0E2A"/>
    <w:rsid w:val="00B760E4"/>
    <w:rsid w:val="00B84A40"/>
    <w:rsid w:val="00B96CBC"/>
    <w:rsid w:val="00C33D55"/>
    <w:rsid w:val="00D863F4"/>
    <w:rsid w:val="00DF2B8E"/>
    <w:rsid w:val="00DF2B9A"/>
    <w:rsid w:val="00E0615F"/>
    <w:rsid w:val="00E439BF"/>
    <w:rsid w:val="00E5214F"/>
    <w:rsid w:val="00EE4580"/>
    <w:rsid w:val="00EF24F3"/>
    <w:rsid w:val="00F142BA"/>
    <w:rsid w:val="00F609B4"/>
    <w:rsid w:val="00F95A2E"/>
    <w:rsid w:val="00FF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lang w:val="de-DE" w:eastAsia="ja-JP" w:bidi="fa-IR"/>
    </w:rPr>
  </w:style>
  <w:style w:type="paragraph" w:styleId="1">
    <w:name w:val="heading 1"/>
    <w:basedOn w:val="a"/>
    <w:next w:val="a"/>
    <w:qFormat/>
    <w:pPr>
      <w:keepNext/>
      <w:widowControl/>
      <w:numPr>
        <w:numId w:val="1"/>
      </w:numPr>
      <w:jc w:val="center"/>
      <w:textAlignment w:val="auto"/>
      <w:outlineLvl w:val="0"/>
    </w:pPr>
    <w:rPr>
      <w:rFonts w:eastAsia="Times New Roman" w:cs="Times New Roman"/>
      <w:b/>
      <w:bCs/>
      <w:kern w:val="0"/>
      <w:lang w:val="ru-RU" w:eastAsia="ar-SA" w:bidi="ar-SA"/>
    </w:rPr>
  </w:style>
  <w:style w:type="paragraph" w:styleId="2">
    <w:name w:val="heading 2"/>
    <w:basedOn w:val="a"/>
    <w:next w:val="a"/>
    <w:qFormat/>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Standard"/>
    <w:next w:val="Standard"/>
    <w:pPr>
      <w:keepNext/>
      <w:jc w:val="center"/>
      <w:outlineLvl w:val="2"/>
    </w:pPr>
    <w:rPr>
      <w:sz w:val="28"/>
      <w:szCs w:val="28"/>
    </w:rPr>
  </w:style>
  <w:style w:type="paragraph" w:styleId="4">
    <w:name w:val="heading 4"/>
    <w:basedOn w:val="Standard"/>
    <w:next w:val="Standard"/>
    <w:pPr>
      <w:keepNext/>
      <w:outlineLvl w:val="3"/>
    </w:pPr>
    <w:rPr>
      <w:b/>
      <w:bCs/>
      <w:i/>
      <w:iCs/>
      <w:sz w:val="22"/>
      <w:szCs w:val="22"/>
    </w:rPr>
  </w:style>
  <w:style w:type="paragraph" w:styleId="5">
    <w:name w:val="heading 5"/>
    <w:basedOn w:val="a"/>
    <w:next w:val="a"/>
    <w:pPr>
      <w:widowControl/>
      <w:suppressAutoHyphens w:val="0"/>
      <w:spacing w:before="240" w:after="60"/>
      <w:textAlignment w:val="auto"/>
      <w:outlineLvl w:val="4"/>
    </w:pPr>
    <w:rPr>
      <w:rFonts w:eastAsia="Times New Roman" w:cs="Times New Roman"/>
      <w:b/>
      <w:bCs/>
      <w:i/>
      <w:iCs/>
      <w:kern w:val="0"/>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21">
    <w:name w:val="WW_OutlineListStyle_121"/>
    <w:basedOn w:val="a2"/>
    <w:pPr>
      <w:numPr>
        <w:numId w:val="1"/>
      </w:numPr>
    </w:pPr>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extbodyindent">
    <w:name w:val="Text body indent"/>
    <w:basedOn w:val="Standard"/>
    <w:pPr>
      <w:ind w:left="180" w:firstLine="720"/>
      <w:jc w:val="both"/>
    </w:pPr>
  </w:style>
  <w:style w:type="paragraph" w:styleId="a5">
    <w:name w:val="Normal (Web)"/>
    <w:basedOn w:val="Standard"/>
    <w:uiPriority w:val="99"/>
    <w:pPr>
      <w:suppressAutoHyphens w:val="0"/>
      <w:spacing w:before="100" w:after="119"/>
    </w:pPr>
  </w:style>
  <w:style w:type="paragraph" w:customStyle="1" w:styleId="TableHeading">
    <w:name w:val="Table Heading"/>
    <w:basedOn w:val="TableContents"/>
    <w:pPr>
      <w:jc w:val="center"/>
    </w:pPr>
    <w:rPr>
      <w:b/>
      <w:bCs/>
    </w:rPr>
  </w:style>
  <w:style w:type="paragraph" w:styleId="a6">
    <w:name w:val="List Paragraph"/>
    <w:basedOn w:val="Standard"/>
    <w:uiPriority w:val="34"/>
    <w:qFormat/>
    <w:pPr>
      <w:spacing w:before="200" w:after="200"/>
      <w:ind w:left="720"/>
    </w:pPr>
  </w:style>
  <w:style w:type="paragraph" w:styleId="a7">
    <w:name w:val="No Spacing"/>
    <w:uiPriority w:val="1"/>
    <w:qFormat/>
    <w:pPr>
      <w:suppressAutoHyphens/>
      <w:autoSpaceDN w:val="0"/>
      <w:textAlignment w:val="baseline"/>
    </w:pPr>
    <w:rPr>
      <w:rFonts w:ascii="Calibri" w:eastAsia="Calibri" w:hAnsi="Calibri" w:cs="Calibri"/>
      <w:kern w:val="3"/>
      <w:sz w:val="22"/>
      <w:szCs w:val="22"/>
      <w:lang w:eastAsia="ja-JP"/>
    </w:rPr>
  </w:style>
  <w:style w:type="character" w:customStyle="1" w:styleId="NumberingSymbols">
    <w:name w:val="Numbering Symbols"/>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paragraph" w:styleId="ac">
    <w:name w:val="Balloon Text"/>
    <w:basedOn w:val="a"/>
    <w:uiPriority w:val="99"/>
    <w:rPr>
      <w:rFonts w:ascii="Tahoma" w:hAnsi="Tahoma"/>
      <w:sz w:val="16"/>
      <w:szCs w:val="16"/>
    </w:rPr>
  </w:style>
  <w:style w:type="character" w:customStyle="1" w:styleId="ad">
    <w:name w:val="Текст выноски Знак"/>
    <w:uiPriority w:val="99"/>
    <w:rPr>
      <w:rFonts w:ascii="Tahoma" w:hAnsi="Tahoma"/>
      <w:sz w:val="16"/>
      <w:szCs w:val="16"/>
    </w:rPr>
  </w:style>
  <w:style w:type="paragraph" w:customStyle="1" w:styleId="ae">
    <w:name w:val="Знак"/>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10">
    <w:name w:val="Заголовок 1 Знак"/>
    <w:rPr>
      <w:rFonts w:eastAsia="Times New Roman" w:cs="Times New Roman"/>
      <w:b/>
      <w:bCs/>
      <w:kern w:val="0"/>
      <w:lang w:val="ru-RU"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1">
    <w:name w:val="Основной шрифт абзаца1"/>
  </w:style>
  <w:style w:type="character" w:styleId="af">
    <w:name w:val="page number"/>
    <w:basedOn w:val="11"/>
  </w:style>
  <w:style w:type="character" w:customStyle="1" w:styleId="af0">
    <w:name w:val="Символ нумерации"/>
  </w:style>
  <w:style w:type="character" w:customStyle="1" w:styleId="af1">
    <w:name w:val="Маркеры списка"/>
    <w:rPr>
      <w:rFonts w:ascii="StarSymbol" w:eastAsia="StarSymbol" w:hAnsi="StarSymbol" w:cs="StarSymbol"/>
      <w:sz w:val="18"/>
      <w:szCs w:val="18"/>
    </w:rPr>
  </w:style>
  <w:style w:type="paragraph" w:customStyle="1" w:styleId="af2">
    <w:name w:val="Заголовок"/>
    <w:basedOn w:val="a"/>
    <w:next w:val="af3"/>
    <w:pPr>
      <w:keepNext/>
      <w:widowControl/>
      <w:spacing w:before="240" w:after="120"/>
      <w:textAlignment w:val="auto"/>
    </w:pPr>
    <w:rPr>
      <w:rFonts w:ascii="Arial" w:eastAsia="Lucida Sans Unicode" w:hAnsi="Arial"/>
      <w:kern w:val="0"/>
      <w:sz w:val="28"/>
      <w:szCs w:val="28"/>
      <w:lang w:val="ru-RU" w:eastAsia="ar-SA" w:bidi="ar-SA"/>
    </w:rPr>
  </w:style>
  <w:style w:type="paragraph" w:styleId="af3">
    <w:name w:val="Body Text"/>
    <w:basedOn w:val="a"/>
    <w:pPr>
      <w:widowControl/>
      <w:spacing w:after="120"/>
      <w:textAlignment w:val="auto"/>
    </w:pPr>
    <w:rPr>
      <w:rFonts w:eastAsia="Times New Roman" w:cs="Times New Roman"/>
      <w:kern w:val="0"/>
      <w:lang w:val="ru-RU" w:eastAsia="ar-SA" w:bidi="ar-SA"/>
    </w:rPr>
  </w:style>
  <w:style w:type="character" w:customStyle="1" w:styleId="af4">
    <w:name w:val="Основной текст Знак"/>
    <w:rPr>
      <w:rFonts w:eastAsia="Times New Roman" w:cs="Times New Roman"/>
      <w:kern w:val="0"/>
      <w:lang w:val="ru-RU" w:eastAsia="ar-SA" w:bidi="ar-SA"/>
    </w:rPr>
  </w:style>
  <w:style w:type="paragraph" w:customStyle="1" w:styleId="12">
    <w:name w:val="Название1"/>
    <w:basedOn w:val="a"/>
    <w:pPr>
      <w:widowControl/>
      <w:suppressLineNumbers/>
      <w:spacing w:before="120" w:after="120"/>
      <w:textAlignment w:val="auto"/>
    </w:pPr>
    <w:rPr>
      <w:rFonts w:ascii="Arial" w:eastAsia="Times New Roman" w:hAnsi="Arial"/>
      <w:i/>
      <w:iCs/>
      <w:kern w:val="0"/>
      <w:sz w:val="20"/>
      <w:lang w:val="ru-RU" w:eastAsia="ar-SA" w:bidi="ar-SA"/>
    </w:rPr>
  </w:style>
  <w:style w:type="paragraph" w:customStyle="1" w:styleId="13">
    <w:name w:val="Указатель1"/>
    <w:basedOn w:val="a"/>
    <w:pPr>
      <w:widowControl/>
      <w:suppressLineNumbers/>
      <w:textAlignment w:val="auto"/>
    </w:pPr>
    <w:rPr>
      <w:rFonts w:ascii="Arial" w:eastAsia="Times New Roman" w:hAnsi="Arial"/>
      <w:kern w:val="0"/>
      <w:lang w:val="ru-RU" w:eastAsia="ar-SA" w:bidi="ar-SA"/>
    </w:rPr>
  </w:style>
  <w:style w:type="paragraph" w:styleId="af5">
    <w:name w:val="Body Text Indent"/>
    <w:basedOn w:val="a"/>
    <w:pPr>
      <w:widowControl/>
      <w:ind w:left="180" w:firstLine="720"/>
      <w:jc w:val="both"/>
      <w:textAlignment w:val="auto"/>
    </w:pPr>
    <w:rPr>
      <w:rFonts w:eastAsia="Times New Roman" w:cs="Times New Roman"/>
      <w:kern w:val="0"/>
      <w:lang w:val="ru-RU" w:eastAsia="ar-SA" w:bidi="ar-SA"/>
    </w:rPr>
  </w:style>
  <w:style w:type="character" w:customStyle="1" w:styleId="af6">
    <w:name w:val="Основной текст с отступом Знак"/>
    <w:rPr>
      <w:rFonts w:eastAsia="Times New Roman" w:cs="Times New Roman"/>
      <w:kern w:val="0"/>
      <w:lang w:val="ru-RU" w:eastAsia="ar-SA" w:bidi="ar-SA"/>
    </w:rPr>
  </w:style>
  <w:style w:type="paragraph" w:customStyle="1" w:styleId="af7">
    <w:name w:val="Содержимое врезки"/>
    <w:basedOn w:val="af3"/>
  </w:style>
  <w:style w:type="paragraph" w:customStyle="1" w:styleId="af8">
    <w:name w:val="Содержимое таблицы"/>
    <w:basedOn w:val="a"/>
    <w:pPr>
      <w:widowControl/>
      <w:suppressLineNumbers/>
      <w:textAlignment w:val="auto"/>
    </w:pPr>
    <w:rPr>
      <w:rFonts w:eastAsia="Times New Roman" w:cs="Times New Roman"/>
      <w:kern w:val="0"/>
      <w:lang w:val="ru-RU" w:eastAsia="ar-SA" w:bidi="ar-SA"/>
    </w:rPr>
  </w:style>
  <w:style w:type="paragraph" w:customStyle="1" w:styleId="af9">
    <w:name w:val="Заголовок таблицы"/>
    <w:basedOn w:val="af8"/>
    <w:pPr>
      <w:jc w:val="center"/>
    </w:pPr>
    <w:rPr>
      <w:b/>
      <w:bCs/>
    </w:rPr>
  </w:style>
  <w:style w:type="paragraph" w:styleId="afa">
    <w:name w:val="Title"/>
    <w:basedOn w:val="a"/>
    <w:next w:val="af3"/>
    <w:qFormat/>
    <w:pPr>
      <w:keepNext/>
      <w:suppressAutoHyphens w:val="0"/>
      <w:autoSpaceDE w:val="0"/>
      <w:spacing w:before="240" w:after="120"/>
      <w:textAlignment w:val="auto"/>
    </w:pPr>
    <w:rPr>
      <w:rFonts w:ascii="Arial" w:eastAsia="Arial Unicode MS" w:hAnsi="Arial" w:cs="Arial"/>
      <w:kern w:val="0"/>
      <w:sz w:val="28"/>
      <w:szCs w:val="28"/>
      <w:lang w:val="ru-RU" w:bidi="hi-IN"/>
    </w:rPr>
  </w:style>
  <w:style w:type="character" w:customStyle="1" w:styleId="afb">
    <w:name w:val="Название Знак"/>
    <w:rPr>
      <w:rFonts w:ascii="Arial" w:eastAsia="Arial Unicode MS" w:hAnsi="Arial" w:cs="Arial"/>
      <w:kern w:val="0"/>
      <w:sz w:val="28"/>
      <w:szCs w:val="28"/>
      <w:lang w:val="ru-RU" w:bidi="hi-IN"/>
    </w:rPr>
  </w:style>
  <w:style w:type="paragraph" w:styleId="afc">
    <w:name w:val="Subtitle"/>
    <w:basedOn w:val="WW-Title"/>
    <w:next w:val="af3"/>
    <w:qFormat/>
    <w:pPr>
      <w:jc w:val="center"/>
    </w:pPr>
    <w:rPr>
      <w:i/>
      <w:iCs/>
    </w:rPr>
  </w:style>
  <w:style w:type="character" w:customStyle="1" w:styleId="afd">
    <w:name w:val="Подзаголовок Знак"/>
    <w:rPr>
      <w:rFonts w:ascii="Arial" w:eastAsia="Arial Unicode MS" w:hAnsi="Arial" w:cs="Arial"/>
      <w:i/>
      <w:iCs/>
      <w:kern w:val="0"/>
      <w:sz w:val="28"/>
      <w:szCs w:val="28"/>
      <w:lang w:val="ru-RU" w:bidi="hi-IN"/>
    </w:rPr>
  </w:style>
  <w:style w:type="paragraph" w:customStyle="1" w:styleId="Index1">
    <w:name w:val="Index1"/>
    <w:basedOn w:val="a"/>
    <w:pPr>
      <w:suppressAutoHyphens w:val="0"/>
      <w:autoSpaceDE w:val="0"/>
      <w:textAlignment w:val="auto"/>
    </w:pPr>
    <w:rPr>
      <w:rFonts w:eastAsia="Times New Roman" w:cs="Times New Roman"/>
      <w:kern w:val="0"/>
      <w:lang w:val="ru-RU" w:bidi="hi-IN"/>
    </w:rPr>
  </w:style>
  <w:style w:type="paragraph" w:customStyle="1" w:styleId="WW-Title">
    <w:name w:val="WW-Title"/>
    <w:basedOn w:val="a"/>
    <w:next w:val="af3"/>
    <w:pPr>
      <w:keepNext/>
      <w:suppressAutoHyphens w:val="0"/>
      <w:autoSpaceDE w:val="0"/>
      <w:spacing w:before="240" w:after="120"/>
      <w:textAlignment w:val="auto"/>
    </w:pPr>
    <w:rPr>
      <w:rFonts w:ascii="Arial" w:eastAsia="Arial Unicode MS" w:hAnsi="Arial" w:cs="Arial"/>
      <w:kern w:val="0"/>
      <w:sz w:val="28"/>
      <w:szCs w:val="28"/>
      <w:lang w:val="ru-RU" w:bidi="hi-IN"/>
    </w:rPr>
  </w:style>
  <w:style w:type="paragraph" w:customStyle="1" w:styleId="WW-caption">
    <w:name w:val="WW-caption"/>
    <w:basedOn w:val="a"/>
    <w:pPr>
      <w:suppressAutoHyphens w:val="0"/>
      <w:autoSpaceDE w:val="0"/>
      <w:spacing w:before="120" w:after="120"/>
      <w:textAlignment w:val="auto"/>
    </w:pPr>
    <w:rPr>
      <w:rFonts w:eastAsia="Times New Roman" w:cs="Times New Roman"/>
      <w:i/>
      <w:iCs/>
      <w:kern w:val="0"/>
      <w:lang w:val="ru-RU" w:bidi="hi-IN"/>
    </w:rPr>
  </w:style>
  <w:style w:type="paragraph" w:customStyle="1" w:styleId="WW-Index">
    <w:name w:val="WW-Index"/>
    <w:basedOn w:val="a"/>
    <w:pPr>
      <w:suppressAutoHyphens w:val="0"/>
      <w:autoSpaceDE w:val="0"/>
      <w:textAlignment w:val="auto"/>
    </w:pPr>
    <w:rPr>
      <w:rFonts w:eastAsia="Times New Roman" w:cs="Times New Roman"/>
      <w:kern w:val="0"/>
      <w:lang w:val="ru-RU" w:bidi="hi-IN"/>
    </w:rPr>
  </w:style>
  <w:style w:type="paragraph" w:customStyle="1" w:styleId="WW-caption1">
    <w:name w:val="WW-caption1"/>
    <w:basedOn w:val="a"/>
    <w:pPr>
      <w:suppressAutoHyphens w:val="0"/>
      <w:autoSpaceDE w:val="0"/>
      <w:spacing w:before="120" w:after="120"/>
      <w:textAlignment w:val="auto"/>
    </w:pPr>
    <w:rPr>
      <w:rFonts w:eastAsia="Times New Roman" w:cs="Times New Roman"/>
      <w:i/>
      <w:iCs/>
      <w:kern w:val="0"/>
      <w:lang w:val="ru-RU" w:bidi="hi-IN"/>
    </w:rPr>
  </w:style>
  <w:style w:type="paragraph" w:customStyle="1" w:styleId="WW-Index1">
    <w:name w:val="WW-Index1"/>
    <w:basedOn w:val="a"/>
    <w:pPr>
      <w:suppressAutoHyphens w:val="0"/>
      <w:autoSpaceDE w:val="0"/>
      <w:textAlignment w:val="auto"/>
    </w:pPr>
    <w:rPr>
      <w:rFonts w:eastAsia="Times New Roman" w:cs="Times New Roman"/>
      <w:kern w:val="0"/>
      <w:lang w:val="ru-RU" w:bidi="hi-IN"/>
    </w:rPr>
  </w:style>
  <w:style w:type="paragraph" w:customStyle="1" w:styleId="WW-Title1">
    <w:name w:val="WW-Title1"/>
    <w:basedOn w:val="a"/>
    <w:next w:val="af3"/>
    <w:pPr>
      <w:keepNext/>
      <w:suppressAutoHyphens w:val="0"/>
      <w:autoSpaceDE w:val="0"/>
      <w:spacing w:before="240" w:after="120"/>
      <w:textAlignment w:val="auto"/>
    </w:pPr>
    <w:rPr>
      <w:rFonts w:ascii="Arial" w:eastAsia="Times New Roman" w:hAnsi="Arial" w:cs="Arial"/>
      <w:kern w:val="0"/>
      <w:sz w:val="28"/>
      <w:szCs w:val="28"/>
      <w:lang w:val="ru-RU" w:bidi="hi-IN"/>
    </w:rPr>
  </w:style>
  <w:style w:type="paragraph" w:customStyle="1" w:styleId="WW-caption11">
    <w:name w:val="WW-caption11"/>
    <w:basedOn w:val="a"/>
    <w:pPr>
      <w:suppressAutoHyphens w:val="0"/>
      <w:autoSpaceDE w:val="0"/>
      <w:spacing w:before="120" w:after="120"/>
      <w:textAlignment w:val="auto"/>
    </w:pPr>
    <w:rPr>
      <w:rFonts w:ascii="Arial" w:eastAsia="Times New Roman" w:hAnsi="Arial" w:cs="Arial"/>
      <w:i/>
      <w:iCs/>
      <w:kern w:val="0"/>
      <w:sz w:val="20"/>
      <w:szCs w:val="20"/>
      <w:lang w:val="ru-RU" w:bidi="hi-IN"/>
    </w:rPr>
  </w:style>
  <w:style w:type="paragraph" w:customStyle="1" w:styleId="WW-Index11">
    <w:name w:val="WW-Index11"/>
    <w:basedOn w:val="a"/>
    <w:pPr>
      <w:suppressAutoHyphens w:val="0"/>
      <w:autoSpaceDE w:val="0"/>
      <w:textAlignment w:val="auto"/>
    </w:pPr>
    <w:rPr>
      <w:rFonts w:ascii="Arial" w:eastAsia="Times New Roman" w:hAnsi="Arial" w:cs="Arial"/>
      <w:kern w:val="0"/>
      <w:lang w:val="ru-RU" w:bidi="hi-IN"/>
    </w:rPr>
  </w:style>
  <w:style w:type="paragraph" w:customStyle="1" w:styleId="3f3f3f3f3f3f3f3f3f3f3f3f">
    <w:name w:val="Т3fе3fк3fс3fт3f в3fы3fн3fо3fс3fк3fи3f"/>
    <w:basedOn w:val="a"/>
    <w:pPr>
      <w:suppressAutoHyphens w:val="0"/>
      <w:autoSpaceDE w:val="0"/>
      <w:textAlignment w:val="auto"/>
    </w:pPr>
    <w:rPr>
      <w:rFonts w:ascii="Tahoma" w:eastAsia="Times New Roman" w:hAnsi="Tahoma"/>
      <w:kern w:val="0"/>
      <w:sz w:val="16"/>
      <w:szCs w:val="16"/>
      <w:lang w:val="ru-RU" w:bidi="hi-IN"/>
    </w:rPr>
  </w:style>
  <w:style w:type="paragraph" w:customStyle="1" w:styleId="WW-TableContents">
    <w:name w:val="WW-Table Contents"/>
    <w:basedOn w:val="a"/>
    <w:pPr>
      <w:suppressAutoHyphens w:val="0"/>
      <w:autoSpaceDE w:val="0"/>
      <w:textAlignment w:val="auto"/>
    </w:pPr>
    <w:rPr>
      <w:rFonts w:eastAsia="Times New Roman" w:cs="Times New Roman"/>
      <w:kern w:val="0"/>
      <w:lang w:val="ru-RU" w:bidi="hi-IN"/>
    </w:rPr>
  </w:style>
  <w:style w:type="paragraph" w:customStyle="1" w:styleId="WW-TableHeading">
    <w:name w:val="WW-Table Heading"/>
    <w:basedOn w:val="WW-TableContents"/>
    <w:pPr>
      <w:jc w:val="center"/>
    </w:pPr>
    <w:rPr>
      <w:b/>
      <w:bCs/>
    </w:rPr>
  </w:style>
  <w:style w:type="paragraph" w:customStyle="1" w:styleId="WW-TableContents1">
    <w:name w:val="WW-Table Contents1"/>
    <w:basedOn w:val="a"/>
    <w:pPr>
      <w:suppressAutoHyphens w:val="0"/>
      <w:autoSpaceDE w:val="0"/>
      <w:textAlignment w:val="auto"/>
    </w:pPr>
    <w:rPr>
      <w:rFonts w:eastAsia="Times New Roman" w:cs="Times New Roman"/>
      <w:kern w:val="0"/>
      <w:lang w:val="ru-RU" w:bidi="hi-IN"/>
    </w:rPr>
  </w:style>
  <w:style w:type="paragraph" w:customStyle="1" w:styleId="WW-TableHeading1">
    <w:name w:val="WW-Table Heading1"/>
    <w:basedOn w:val="WW-TableContents1"/>
    <w:pPr>
      <w:jc w:val="center"/>
    </w:pPr>
    <w:rPr>
      <w:b/>
      <w:bCs/>
    </w:rPr>
  </w:style>
  <w:style w:type="paragraph" w:customStyle="1" w:styleId="WW-TableContents12">
    <w:name w:val="WW-Table Contents12"/>
    <w:basedOn w:val="a"/>
    <w:pPr>
      <w:suppressAutoHyphens w:val="0"/>
      <w:autoSpaceDE w:val="0"/>
      <w:textAlignment w:val="auto"/>
    </w:pPr>
    <w:rPr>
      <w:rFonts w:eastAsia="Times New Roman" w:cs="Times New Roman"/>
      <w:kern w:val="0"/>
      <w:lang w:val="ru-RU" w:bidi="hi-IN"/>
    </w:rPr>
  </w:style>
  <w:style w:type="paragraph" w:customStyle="1" w:styleId="WW-TableHeading12">
    <w:name w:val="WW-Table Heading12"/>
    <w:basedOn w:val="WW-TableContents12"/>
    <w:pPr>
      <w:jc w:val="center"/>
    </w:pPr>
    <w:rPr>
      <w:b/>
      <w:bCs/>
    </w:rPr>
  </w:style>
  <w:style w:type="paragraph" w:customStyle="1" w:styleId="TableContents1">
    <w:name w:val="Table Contents1"/>
    <w:basedOn w:val="a"/>
    <w:pPr>
      <w:suppressAutoHyphens w:val="0"/>
      <w:autoSpaceDE w:val="0"/>
      <w:textAlignment w:val="auto"/>
    </w:pPr>
    <w:rPr>
      <w:rFonts w:eastAsia="Times New Roman" w:cs="Times New Roman"/>
      <w:kern w:val="0"/>
      <w:lang w:val="ru-RU" w:bidi="hi-IN"/>
    </w:rPr>
  </w:style>
  <w:style w:type="paragraph" w:customStyle="1" w:styleId="TableHeading1">
    <w:name w:val="Table Heading1"/>
    <w:basedOn w:val="TableContents1"/>
    <w:pPr>
      <w:jc w:val="center"/>
    </w:pPr>
    <w:rPr>
      <w:b/>
      <w:bCs/>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rFonts w:eastAsia="Times New Roman"/>
      <w:lang w:eastAsia="zh-CN"/>
    </w:rPr>
  </w:style>
  <w:style w:type="character" w:customStyle="1" w:styleId="3f3f3f3f3f3f3f3f3f3f3f3f3f3f3f3f3f3f3f">
    <w:name w:val="О3fс3fн3fо3fв3fн3fо3fй3f ш3fр3fи3fф3fт3f а3fб3fз3fа3fц3fа3f"/>
    <w:rPr>
      <w:rFonts w:eastAsia="Times New Roman"/>
      <w:lang w:eastAsia="zh-CN"/>
    </w:rPr>
  </w:style>
  <w:style w:type="paragraph" w:customStyle="1" w:styleId="afe">
    <w:name w:val="Знак Знак Знак"/>
    <w:basedOn w:val="a"/>
    <w:pPr>
      <w:widowControl/>
      <w:suppressAutoHyphens w:val="0"/>
      <w:spacing w:after="160" w:line="240" w:lineRule="exact"/>
      <w:textAlignment w:val="auto"/>
    </w:pPr>
    <w:rPr>
      <w:rFonts w:ascii="Verdana" w:eastAsia="Times New Roman" w:hAnsi="Verdana" w:cs="Times New Roman"/>
      <w:kern w:val="0"/>
      <w:lang w:val="en-US" w:eastAsia="en-US" w:bidi="ar-SA"/>
    </w:rPr>
  </w:style>
  <w:style w:type="character" w:styleId="aff">
    <w:name w:val="Hyperlink"/>
    <w:uiPriority w:val="99"/>
    <w:rPr>
      <w:color w:val="0000FF"/>
      <w:u w:val="single"/>
    </w:rPr>
  </w:style>
  <w:style w:type="character" w:customStyle="1" w:styleId="50">
    <w:name w:val="Заголовок 5 Знак"/>
    <w:rPr>
      <w:rFonts w:eastAsia="Times New Roman" w:cs="Times New Roman"/>
      <w:b/>
      <w:bCs/>
      <w:i/>
      <w:iCs/>
      <w:kern w:val="0"/>
      <w:sz w:val="26"/>
      <w:szCs w:val="26"/>
      <w:lang w:val="ru-RU" w:eastAsia="ru-RU" w:bidi="ar-S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pPr>
      <w:widowControl w:val="0"/>
      <w:autoSpaceDE w:val="0"/>
      <w:autoSpaceDN w:val="0"/>
    </w:pPr>
    <w:rPr>
      <w:rFonts w:ascii="Calibri" w:eastAsia="Times New Roman" w:hAnsi="Calibri" w:cs="Calibri"/>
      <w:b/>
      <w:sz w:val="22"/>
    </w:rPr>
  </w:style>
  <w:style w:type="paragraph" w:customStyle="1" w:styleId="ConsNormal">
    <w:name w:val="ConsNormal"/>
    <w:pPr>
      <w:widowControl w:val="0"/>
      <w:autoSpaceDE w:val="0"/>
      <w:autoSpaceDN w:val="0"/>
      <w:ind w:firstLine="720"/>
    </w:pPr>
    <w:rPr>
      <w:rFonts w:ascii="Arial" w:eastAsia="Times New Roman" w:hAnsi="Arial" w:cs="Arial"/>
    </w:rPr>
  </w:style>
  <w:style w:type="character" w:styleId="aff0">
    <w:name w:val="line number"/>
    <w:basedOn w:val="a0"/>
  </w:style>
  <w:style w:type="paragraph" w:customStyle="1" w:styleId="ConsPlusTitlePage">
    <w:name w:val="ConsPlusTitlePage"/>
    <w:pPr>
      <w:widowControl w:val="0"/>
      <w:autoSpaceDE w:val="0"/>
      <w:autoSpaceDN w:val="0"/>
    </w:pPr>
    <w:rPr>
      <w:rFonts w:ascii="Tahoma" w:eastAsia="Times New Roman" w:hAnsi="Tahoma"/>
    </w:rPr>
  </w:style>
  <w:style w:type="paragraph" w:customStyle="1" w:styleId="ConsPlusNonformat">
    <w:name w:val="ConsPlusNonformat"/>
    <w:pPr>
      <w:widowControl w:val="0"/>
      <w:autoSpaceDE w:val="0"/>
      <w:autoSpaceDN w:val="0"/>
    </w:pPr>
    <w:rPr>
      <w:rFonts w:ascii="Courier New" w:eastAsia="Times New Roman" w:hAnsi="Courier New" w:cs="Courier New"/>
    </w:rPr>
  </w:style>
  <w:style w:type="character" w:styleId="aff1">
    <w:name w:val="FollowedHyperlink"/>
    <w:uiPriority w:val="99"/>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1"/>
      <w:szCs w:val="21"/>
      <w:lang w:val="ru-RU" w:eastAsia="ru-RU" w:bidi="ar-SA"/>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color w:val="000000"/>
      <w:kern w:val="0"/>
      <w:sz w:val="20"/>
      <w:szCs w:val="20"/>
      <w:lang w:val="ru-RU" w:eastAsia="ru-RU" w:bidi="ar-SA"/>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lang w:val="ru-RU" w:eastAsia="ru-RU" w:bidi="ar-SA"/>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0"/>
      <w:szCs w:val="20"/>
      <w:lang w:val="ru-RU" w:eastAsia="ru-RU" w:bidi="ar-SA"/>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color w:val="000000"/>
      <w:kern w:val="0"/>
      <w:sz w:val="20"/>
      <w:szCs w:val="20"/>
      <w:lang w:val="ru-RU" w:eastAsia="ru-RU" w:bidi="ar-SA"/>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color w:val="000000"/>
      <w:kern w:val="0"/>
      <w:sz w:val="20"/>
      <w:szCs w:val="20"/>
      <w:lang w:val="ru-RU" w:eastAsia="ru-RU" w:bidi="ar-SA"/>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lang w:val="ru-RU" w:eastAsia="ru-RU" w:bidi="ar-SA"/>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b/>
      <w:bCs/>
      <w:kern w:val="0"/>
      <w:sz w:val="20"/>
      <w:szCs w:val="20"/>
      <w:lang w:val="ru-RU" w:eastAsia="ru-RU" w:bidi="ar-SA"/>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b/>
      <w:bCs/>
      <w:kern w:val="0"/>
      <w:sz w:val="21"/>
      <w:szCs w:val="21"/>
      <w:lang w:val="ru-RU" w:eastAsia="ru-RU" w:bidi="ar-SA"/>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86">
    <w:name w:val="xl86"/>
    <w:basedOn w:val="a"/>
    <w:pPr>
      <w:widowControl/>
      <w:suppressAutoHyphens w:val="0"/>
      <w:spacing w:before="100" w:after="100"/>
      <w:textAlignment w:val="center"/>
    </w:pPr>
    <w:rPr>
      <w:rFonts w:eastAsia="Times New Roman" w:cs="Times New Roman"/>
      <w:kern w:val="0"/>
      <w:sz w:val="20"/>
      <w:szCs w:val="20"/>
      <w:lang w:val="ru-RU" w:eastAsia="ru-RU" w:bidi="ar-SA"/>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color w:val="000000"/>
      <w:kern w:val="0"/>
      <w:sz w:val="20"/>
      <w:szCs w:val="20"/>
      <w:lang w:val="ru-RU" w:eastAsia="ru-RU" w:bidi="ar-SA"/>
    </w:rPr>
  </w:style>
  <w:style w:type="paragraph" w:customStyle="1" w:styleId="xl88">
    <w:name w:val="xl88"/>
    <w:basedOn w:val="a"/>
    <w:pPr>
      <w:widowControl/>
      <w:suppressAutoHyphens w:val="0"/>
      <w:spacing w:before="100" w:after="100"/>
      <w:jc w:val="center"/>
      <w:textAlignment w:val="center"/>
    </w:pPr>
    <w:rPr>
      <w:rFonts w:eastAsia="Times New Roman" w:cs="Times New Roman"/>
      <w:kern w:val="0"/>
      <w:lang w:val="ru-RU" w:eastAsia="ru-RU" w:bidi="ar-SA"/>
    </w:rPr>
  </w:style>
  <w:style w:type="paragraph" w:customStyle="1" w:styleId="xl89">
    <w:name w:val="xl89"/>
    <w:basedOn w:val="a"/>
    <w:pPr>
      <w:widowControl/>
      <w:suppressAutoHyphens w:val="0"/>
      <w:spacing w:before="100" w:after="100"/>
      <w:textAlignment w:val="auto"/>
    </w:pPr>
    <w:rPr>
      <w:rFonts w:eastAsia="Times New Roman" w:cs="Times New Roman"/>
      <w:kern w:val="0"/>
      <w:sz w:val="20"/>
      <w:szCs w:val="20"/>
      <w:lang w:val="ru-RU" w:eastAsia="ru-RU" w:bidi="ar-SA"/>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kern w:val="0"/>
      <w:sz w:val="20"/>
      <w:szCs w:val="20"/>
      <w:lang w:val="ru-RU" w:eastAsia="ru-RU" w:bidi="ar-SA"/>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kern w:val="0"/>
      <w:sz w:val="20"/>
      <w:szCs w:val="20"/>
      <w:lang w:val="ru-RU" w:eastAsia="ru-RU" w:bidi="ar-SA"/>
    </w:rPr>
  </w:style>
  <w:style w:type="paragraph" w:customStyle="1" w:styleId="xl92">
    <w:name w:val="xl92"/>
    <w:basedOn w:val="a"/>
    <w:pPr>
      <w:widowControl/>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93">
    <w:name w:val="xl93"/>
    <w:basedOn w:val="a"/>
    <w:pPr>
      <w:widowControl/>
      <w:suppressAutoHyphens w:val="0"/>
      <w:spacing w:before="100" w:after="100"/>
      <w:textAlignment w:val="auto"/>
    </w:pPr>
    <w:rPr>
      <w:rFonts w:eastAsia="Times New Roman" w:cs="Times New Roman"/>
      <w:kern w:val="0"/>
      <w:sz w:val="21"/>
      <w:szCs w:val="21"/>
      <w:lang w:val="ru-RU" w:eastAsia="ru-RU" w:bidi="ar-SA"/>
    </w:rPr>
  </w:style>
  <w:style w:type="paragraph" w:customStyle="1" w:styleId="xl94">
    <w:name w:val="xl94"/>
    <w:basedOn w:val="a"/>
    <w:pPr>
      <w:widowControl/>
      <w:suppressAutoHyphens w:val="0"/>
      <w:spacing w:before="100" w:after="100"/>
      <w:jc w:val="center"/>
      <w:textAlignment w:val="center"/>
    </w:pPr>
    <w:rPr>
      <w:rFonts w:eastAsia="Times New Roman" w:cs="Times New Roman"/>
      <w:b/>
      <w:bCs/>
      <w:kern w:val="0"/>
      <w:lang w:val="ru-RU" w:eastAsia="ru-RU" w:bidi="ar-SA"/>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97">
    <w:name w:val="xl97"/>
    <w:basedOn w:val="a"/>
    <w:pPr>
      <w:widowControl/>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14">
    <w:name w:val="Знак Знак1 Знак Знак Знак Знак Знак Знак"/>
    <w:basedOn w:val="a"/>
    <w:pPr>
      <w:widowControl/>
      <w:tabs>
        <w:tab w:val="left" w:pos="1069"/>
      </w:tabs>
      <w:suppressAutoHyphens w:val="0"/>
      <w:spacing w:after="160" w:line="240" w:lineRule="exact"/>
      <w:ind w:left="1069" w:hanging="360"/>
      <w:jc w:val="both"/>
      <w:textAlignment w:val="auto"/>
    </w:pPr>
    <w:rPr>
      <w:rFonts w:ascii="Verdana" w:eastAsia="Times New Roman" w:hAnsi="Verdana" w:cs="Arial"/>
      <w:kern w:val="0"/>
      <w:sz w:val="20"/>
      <w:szCs w:val="20"/>
      <w:lang w:val="en-US" w:eastAsia="en-US" w:bidi="ar-SA"/>
    </w:rPr>
  </w:style>
  <w:style w:type="paragraph" w:styleId="30">
    <w:name w:val="Body Text 3"/>
    <w:basedOn w:val="a"/>
    <w:pPr>
      <w:spacing w:after="120"/>
    </w:pPr>
    <w:rPr>
      <w:sz w:val="16"/>
      <w:szCs w:val="16"/>
    </w:rPr>
  </w:style>
  <w:style w:type="character" w:customStyle="1" w:styleId="31">
    <w:name w:val="Основной текст 3 Знак"/>
    <w:rPr>
      <w:sz w:val="16"/>
      <w:szCs w:val="16"/>
    </w:rPr>
  </w:style>
  <w:style w:type="paragraph" w:customStyle="1" w:styleId="15">
    <w:name w:val="Стиль1"/>
    <w:basedOn w:val="a"/>
    <w:pPr>
      <w:widowControl/>
      <w:suppressAutoHyphens w:val="0"/>
      <w:spacing w:line="240" w:lineRule="exact"/>
      <w:ind w:left="5580"/>
      <w:textAlignment w:val="auto"/>
    </w:pPr>
    <w:rPr>
      <w:rFonts w:eastAsia="Times New Roman" w:cs="Times New Roman"/>
      <w:kern w:val="0"/>
      <w:sz w:val="27"/>
      <w:szCs w:val="28"/>
      <w:lang w:val="ru-RU" w:eastAsia="ru-RU" w:bidi="ar-SA"/>
    </w:rPr>
  </w:style>
  <w:style w:type="paragraph" w:customStyle="1" w:styleId="aff2">
    <w:name w:val="Знак Знак Знак Знак Знак Знак Знак Знак Знак Знак Знак Знак Знак Знак Знак Знак"/>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kern w:val="0"/>
      <w:sz w:val="20"/>
      <w:szCs w:val="20"/>
      <w:lang w:val="ru-RU" w:eastAsia="ru-RU" w:bidi="ar-SA"/>
    </w:rPr>
  </w:style>
  <w:style w:type="paragraph" w:customStyle="1" w:styleId="xl99">
    <w:name w:val="xl99"/>
    <w:basedOn w:val="a"/>
    <w:pPr>
      <w:widowControl/>
      <w:suppressAutoHyphens w:val="0"/>
      <w:spacing w:before="100" w:after="100"/>
      <w:textAlignment w:val="center"/>
    </w:pPr>
    <w:rPr>
      <w:rFonts w:eastAsia="Times New Roman" w:cs="Times New Roman"/>
      <w:kern w:val="0"/>
      <w:sz w:val="21"/>
      <w:szCs w:val="21"/>
      <w:lang w:val="ru-RU" w:eastAsia="ru-RU" w:bidi="ar-SA"/>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101">
    <w:name w:val="xl101"/>
    <w:basedOn w:val="a"/>
    <w:pPr>
      <w:widowControl/>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0"/>
      <w:szCs w:val="20"/>
      <w:lang w:val="ru-RU" w:eastAsia="ru-RU" w:bidi="ar-SA"/>
    </w:rPr>
  </w:style>
  <w:style w:type="paragraph" w:customStyle="1" w:styleId="xl104">
    <w:name w:val="xl104"/>
    <w:basedOn w:val="a"/>
    <w:pPr>
      <w:widowControl/>
      <w:suppressAutoHyphens w:val="0"/>
      <w:spacing w:before="100" w:after="100"/>
      <w:jc w:val="center"/>
      <w:textAlignment w:val="center"/>
    </w:pPr>
    <w:rPr>
      <w:rFonts w:eastAsia="Times New Roman" w:cs="Times New Roman"/>
      <w:kern w:val="0"/>
      <w:sz w:val="20"/>
      <w:szCs w:val="20"/>
      <w:lang w:val="ru-RU" w:eastAsia="ru-RU" w:bidi="ar-SA"/>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106">
    <w:name w:val="xl106"/>
    <w:basedOn w:val="a"/>
    <w:pPr>
      <w:widowControl/>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107">
    <w:name w:val="xl107"/>
    <w:basedOn w:val="a"/>
    <w:pPr>
      <w:widowControl/>
      <w:suppressAutoHyphens w:val="0"/>
      <w:spacing w:before="100" w:after="100"/>
      <w:jc w:val="right"/>
      <w:textAlignment w:val="auto"/>
    </w:pPr>
    <w:rPr>
      <w:rFonts w:eastAsia="Times New Roman" w:cs="Times New Roman"/>
      <w:kern w:val="0"/>
      <w:sz w:val="28"/>
      <w:szCs w:val="28"/>
      <w:lang w:val="ru-RU" w:eastAsia="ru-RU" w:bidi="ar-SA"/>
    </w:rPr>
  </w:style>
  <w:style w:type="paragraph" w:customStyle="1" w:styleId="xl108">
    <w:name w:val="xl108"/>
    <w:basedOn w:val="a"/>
    <w:pPr>
      <w:widowControl/>
      <w:suppressAutoHyphens w:val="0"/>
      <w:spacing w:before="100" w:after="100"/>
      <w:jc w:val="center"/>
      <w:textAlignment w:val="center"/>
    </w:pPr>
    <w:rPr>
      <w:rFonts w:eastAsia="Times New Roman" w:cs="Times New Roman"/>
      <w:b/>
      <w:bCs/>
      <w:kern w:val="0"/>
      <w:lang w:val="ru-RU" w:eastAsia="ru-RU" w:bidi="ar-SA"/>
    </w:rPr>
  </w:style>
  <w:style w:type="paragraph" w:customStyle="1" w:styleId="xl109">
    <w:name w:val="xl109"/>
    <w:basedOn w:val="a"/>
    <w:pPr>
      <w:widowControl/>
      <w:suppressAutoHyphens w:val="0"/>
      <w:spacing w:before="100" w:after="100"/>
      <w:jc w:val="right"/>
      <w:textAlignment w:val="center"/>
    </w:pPr>
    <w:rPr>
      <w:rFonts w:eastAsia="Times New Roman" w:cs="Times New Roman"/>
      <w:kern w:val="0"/>
      <w:sz w:val="28"/>
      <w:szCs w:val="28"/>
      <w:lang w:val="ru-RU" w:eastAsia="ru-RU" w:bidi="ar-SA"/>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character" w:styleId="aff3">
    <w:name w:val="Strong"/>
    <w:rPr>
      <w:b/>
      <w:bCs/>
    </w:rPr>
  </w:style>
  <w:style w:type="numbering" w:customStyle="1" w:styleId="WWOutlineListStyle120">
    <w:name w:val="WW_OutlineListStyle_120"/>
    <w:basedOn w:val="a2"/>
    <w:pPr>
      <w:numPr>
        <w:numId w:val="2"/>
      </w:numPr>
    </w:pPr>
  </w:style>
  <w:style w:type="numbering" w:customStyle="1" w:styleId="WWOutlineListStyle119">
    <w:name w:val="WW_OutlineListStyle_119"/>
    <w:basedOn w:val="a2"/>
    <w:pPr>
      <w:numPr>
        <w:numId w:val="3"/>
      </w:numPr>
    </w:pPr>
  </w:style>
  <w:style w:type="numbering" w:customStyle="1" w:styleId="WWOutlineListStyle118">
    <w:name w:val="WW_OutlineListStyle_118"/>
    <w:basedOn w:val="a2"/>
    <w:pPr>
      <w:numPr>
        <w:numId w:val="4"/>
      </w:numPr>
    </w:pPr>
  </w:style>
  <w:style w:type="numbering" w:customStyle="1" w:styleId="WWOutlineListStyle117">
    <w:name w:val="WW_OutlineListStyle_117"/>
    <w:basedOn w:val="a2"/>
    <w:pPr>
      <w:numPr>
        <w:numId w:val="5"/>
      </w:numPr>
    </w:pPr>
  </w:style>
  <w:style w:type="numbering" w:customStyle="1" w:styleId="WWOutlineListStyle116">
    <w:name w:val="WW_OutlineListStyle_116"/>
    <w:basedOn w:val="a2"/>
    <w:pPr>
      <w:numPr>
        <w:numId w:val="6"/>
      </w:numPr>
    </w:pPr>
  </w:style>
  <w:style w:type="numbering" w:customStyle="1" w:styleId="WWOutlineListStyle115">
    <w:name w:val="WW_OutlineListStyle_115"/>
    <w:basedOn w:val="a2"/>
    <w:pPr>
      <w:numPr>
        <w:numId w:val="7"/>
      </w:numPr>
    </w:pPr>
  </w:style>
  <w:style w:type="numbering" w:customStyle="1" w:styleId="WWOutlineListStyle114">
    <w:name w:val="WW_OutlineListStyle_114"/>
    <w:basedOn w:val="a2"/>
    <w:pPr>
      <w:numPr>
        <w:numId w:val="8"/>
      </w:numPr>
    </w:pPr>
  </w:style>
  <w:style w:type="numbering" w:customStyle="1" w:styleId="WWOutlineListStyle113">
    <w:name w:val="WW_OutlineListStyle_113"/>
    <w:basedOn w:val="a2"/>
    <w:pPr>
      <w:numPr>
        <w:numId w:val="9"/>
      </w:numPr>
    </w:pPr>
  </w:style>
  <w:style w:type="numbering" w:customStyle="1" w:styleId="WWOutlineListStyle112">
    <w:name w:val="WW_OutlineListStyle_112"/>
    <w:basedOn w:val="a2"/>
    <w:pPr>
      <w:numPr>
        <w:numId w:val="10"/>
      </w:numPr>
    </w:pPr>
  </w:style>
  <w:style w:type="numbering" w:customStyle="1" w:styleId="WWOutlineListStyle111">
    <w:name w:val="WW_OutlineListStyle_111"/>
    <w:basedOn w:val="a2"/>
    <w:pPr>
      <w:numPr>
        <w:numId w:val="11"/>
      </w:numPr>
    </w:pPr>
  </w:style>
  <w:style w:type="numbering" w:customStyle="1" w:styleId="WWOutlineListStyle110">
    <w:name w:val="WW_OutlineListStyle_110"/>
    <w:basedOn w:val="a2"/>
    <w:pPr>
      <w:numPr>
        <w:numId w:val="12"/>
      </w:numPr>
    </w:pPr>
  </w:style>
  <w:style w:type="numbering" w:customStyle="1" w:styleId="WWOutlineListStyle109">
    <w:name w:val="WW_OutlineListStyle_109"/>
    <w:basedOn w:val="a2"/>
    <w:pPr>
      <w:numPr>
        <w:numId w:val="13"/>
      </w:numPr>
    </w:pPr>
  </w:style>
  <w:style w:type="numbering" w:customStyle="1" w:styleId="WWOutlineListStyle108">
    <w:name w:val="WW_OutlineListStyle_108"/>
    <w:basedOn w:val="a2"/>
    <w:pPr>
      <w:numPr>
        <w:numId w:val="14"/>
      </w:numPr>
    </w:pPr>
  </w:style>
  <w:style w:type="numbering" w:customStyle="1" w:styleId="WWOutlineListStyle107">
    <w:name w:val="WW_OutlineListStyle_107"/>
    <w:basedOn w:val="a2"/>
    <w:pPr>
      <w:numPr>
        <w:numId w:val="15"/>
      </w:numPr>
    </w:pPr>
  </w:style>
  <w:style w:type="numbering" w:customStyle="1" w:styleId="WWOutlineListStyle106">
    <w:name w:val="WW_OutlineListStyle_106"/>
    <w:basedOn w:val="a2"/>
    <w:pPr>
      <w:numPr>
        <w:numId w:val="16"/>
      </w:numPr>
    </w:pPr>
  </w:style>
  <w:style w:type="numbering" w:customStyle="1" w:styleId="WWOutlineListStyle105">
    <w:name w:val="WW_OutlineListStyle_105"/>
    <w:basedOn w:val="a2"/>
    <w:pPr>
      <w:numPr>
        <w:numId w:val="17"/>
      </w:numPr>
    </w:pPr>
  </w:style>
  <w:style w:type="numbering" w:customStyle="1" w:styleId="WWOutlineListStyle104">
    <w:name w:val="WW_OutlineListStyle_104"/>
    <w:basedOn w:val="a2"/>
    <w:pPr>
      <w:numPr>
        <w:numId w:val="18"/>
      </w:numPr>
    </w:pPr>
  </w:style>
  <w:style w:type="numbering" w:customStyle="1" w:styleId="WWOutlineListStyle103">
    <w:name w:val="WW_OutlineListStyle_103"/>
    <w:basedOn w:val="a2"/>
    <w:pPr>
      <w:numPr>
        <w:numId w:val="19"/>
      </w:numPr>
    </w:pPr>
  </w:style>
  <w:style w:type="numbering" w:customStyle="1" w:styleId="WWOutlineListStyle102">
    <w:name w:val="WW_OutlineListStyle_102"/>
    <w:basedOn w:val="a2"/>
    <w:pPr>
      <w:numPr>
        <w:numId w:val="20"/>
      </w:numPr>
    </w:pPr>
  </w:style>
  <w:style w:type="numbering" w:customStyle="1" w:styleId="WWOutlineListStyle101">
    <w:name w:val="WW_OutlineListStyle_101"/>
    <w:basedOn w:val="a2"/>
    <w:pPr>
      <w:numPr>
        <w:numId w:val="21"/>
      </w:numPr>
    </w:pPr>
  </w:style>
  <w:style w:type="numbering" w:customStyle="1" w:styleId="WWOutlineListStyle100">
    <w:name w:val="WW_OutlineListStyle_100"/>
    <w:basedOn w:val="a2"/>
    <w:pPr>
      <w:numPr>
        <w:numId w:val="22"/>
      </w:numPr>
    </w:pPr>
  </w:style>
  <w:style w:type="numbering" w:customStyle="1" w:styleId="WWOutlineListStyle99">
    <w:name w:val="WW_OutlineListStyle_99"/>
    <w:basedOn w:val="a2"/>
    <w:pPr>
      <w:numPr>
        <w:numId w:val="23"/>
      </w:numPr>
    </w:pPr>
  </w:style>
  <w:style w:type="numbering" w:customStyle="1" w:styleId="WWOutlineListStyle98">
    <w:name w:val="WW_OutlineListStyle_98"/>
    <w:basedOn w:val="a2"/>
    <w:pPr>
      <w:numPr>
        <w:numId w:val="24"/>
      </w:numPr>
    </w:pPr>
  </w:style>
  <w:style w:type="numbering" w:customStyle="1" w:styleId="WWOutlineListStyle97">
    <w:name w:val="WW_OutlineListStyle_97"/>
    <w:basedOn w:val="a2"/>
    <w:pPr>
      <w:numPr>
        <w:numId w:val="25"/>
      </w:numPr>
    </w:pPr>
  </w:style>
  <w:style w:type="numbering" w:customStyle="1" w:styleId="WWOutlineListStyle96">
    <w:name w:val="WW_OutlineListStyle_96"/>
    <w:basedOn w:val="a2"/>
    <w:pPr>
      <w:numPr>
        <w:numId w:val="26"/>
      </w:numPr>
    </w:pPr>
  </w:style>
  <w:style w:type="numbering" w:customStyle="1" w:styleId="WWOutlineListStyle95">
    <w:name w:val="WW_OutlineListStyle_95"/>
    <w:basedOn w:val="a2"/>
    <w:pPr>
      <w:numPr>
        <w:numId w:val="27"/>
      </w:numPr>
    </w:pPr>
  </w:style>
  <w:style w:type="numbering" w:customStyle="1" w:styleId="WWOutlineListStyle94">
    <w:name w:val="WW_OutlineListStyle_94"/>
    <w:basedOn w:val="a2"/>
    <w:pPr>
      <w:numPr>
        <w:numId w:val="28"/>
      </w:numPr>
    </w:pPr>
  </w:style>
  <w:style w:type="numbering" w:customStyle="1" w:styleId="WWOutlineListStyle93">
    <w:name w:val="WW_OutlineListStyle_93"/>
    <w:basedOn w:val="a2"/>
    <w:pPr>
      <w:numPr>
        <w:numId w:val="29"/>
      </w:numPr>
    </w:pPr>
  </w:style>
  <w:style w:type="numbering" w:customStyle="1" w:styleId="WWOutlineListStyle92">
    <w:name w:val="WW_OutlineListStyle_92"/>
    <w:basedOn w:val="a2"/>
    <w:pPr>
      <w:numPr>
        <w:numId w:val="30"/>
      </w:numPr>
    </w:pPr>
  </w:style>
  <w:style w:type="numbering" w:customStyle="1" w:styleId="WWOutlineListStyle91">
    <w:name w:val="WW_OutlineListStyle_91"/>
    <w:basedOn w:val="a2"/>
    <w:pPr>
      <w:numPr>
        <w:numId w:val="31"/>
      </w:numPr>
    </w:pPr>
  </w:style>
  <w:style w:type="numbering" w:customStyle="1" w:styleId="WWOutlineListStyle90">
    <w:name w:val="WW_OutlineListStyle_90"/>
    <w:basedOn w:val="a2"/>
    <w:pPr>
      <w:numPr>
        <w:numId w:val="32"/>
      </w:numPr>
    </w:pPr>
  </w:style>
  <w:style w:type="numbering" w:customStyle="1" w:styleId="WWOutlineListStyle89">
    <w:name w:val="WW_OutlineListStyle_89"/>
    <w:basedOn w:val="a2"/>
    <w:pPr>
      <w:numPr>
        <w:numId w:val="33"/>
      </w:numPr>
    </w:pPr>
  </w:style>
  <w:style w:type="numbering" w:customStyle="1" w:styleId="WWOutlineListStyle88">
    <w:name w:val="WW_OutlineListStyle_88"/>
    <w:basedOn w:val="a2"/>
    <w:pPr>
      <w:numPr>
        <w:numId w:val="34"/>
      </w:numPr>
    </w:pPr>
  </w:style>
  <w:style w:type="numbering" w:customStyle="1" w:styleId="WWOutlineListStyle87">
    <w:name w:val="WW_OutlineListStyle_87"/>
    <w:basedOn w:val="a2"/>
    <w:pPr>
      <w:numPr>
        <w:numId w:val="35"/>
      </w:numPr>
    </w:pPr>
  </w:style>
  <w:style w:type="numbering" w:customStyle="1" w:styleId="WWOutlineListStyle86">
    <w:name w:val="WW_OutlineListStyle_86"/>
    <w:basedOn w:val="a2"/>
    <w:pPr>
      <w:numPr>
        <w:numId w:val="36"/>
      </w:numPr>
    </w:pPr>
  </w:style>
  <w:style w:type="numbering" w:customStyle="1" w:styleId="WWOutlineListStyle85">
    <w:name w:val="WW_OutlineListStyle_85"/>
    <w:basedOn w:val="a2"/>
    <w:pPr>
      <w:numPr>
        <w:numId w:val="37"/>
      </w:numPr>
    </w:pPr>
  </w:style>
  <w:style w:type="numbering" w:customStyle="1" w:styleId="WWOutlineListStyle84">
    <w:name w:val="WW_OutlineListStyle_84"/>
    <w:basedOn w:val="a2"/>
    <w:pPr>
      <w:numPr>
        <w:numId w:val="38"/>
      </w:numPr>
    </w:pPr>
  </w:style>
  <w:style w:type="numbering" w:customStyle="1" w:styleId="WWOutlineListStyle83">
    <w:name w:val="WW_OutlineListStyle_83"/>
    <w:basedOn w:val="a2"/>
    <w:pPr>
      <w:numPr>
        <w:numId w:val="39"/>
      </w:numPr>
    </w:pPr>
  </w:style>
  <w:style w:type="numbering" w:customStyle="1" w:styleId="WWOutlineListStyle82">
    <w:name w:val="WW_OutlineListStyle_82"/>
    <w:basedOn w:val="a2"/>
    <w:pPr>
      <w:numPr>
        <w:numId w:val="40"/>
      </w:numPr>
    </w:pPr>
  </w:style>
  <w:style w:type="numbering" w:customStyle="1" w:styleId="WWOutlineListStyle81">
    <w:name w:val="WW_OutlineListStyle_81"/>
    <w:basedOn w:val="a2"/>
    <w:pPr>
      <w:numPr>
        <w:numId w:val="41"/>
      </w:numPr>
    </w:pPr>
  </w:style>
  <w:style w:type="numbering" w:customStyle="1" w:styleId="WWOutlineListStyle80">
    <w:name w:val="WW_OutlineListStyle_80"/>
    <w:basedOn w:val="a2"/>
    <w:pPr>
      <w:numPr>
        <w:numId w:val="42"/>
      </w:numPr>
    </w:pPr>
  </w:style>
  <w:style w:type="numbering" w:customStyle="1" w:styleId="WWOutlineListStyle79">
    <w:name w:val="WW_OutlineListStyle_79"/>
    <w:basedOn w:val="a2"/>
    <w:pPr>
      <w:numPr>
        <w:numId w:val="43"/>
      </w:numPr>
    </w:pPr>
  </w:style>
  <w:style w:type="numbering" w:customStyle="1" w:styleId="WWOutlineListStyle78">
    <w:name w:val="WW_OutlineListStyle_78"/>
    <w:basedOn w:val="a2"/>
    <w:pPr>
      <w:numPr>
        <w:numId w:val="44"/>
      </w:numPr>
    </w:pPr>
  </w:style>
  <w:style w:type="numbering" w:customStyle="1" w:styleId="WWOutlineListStyle77">
    <w:name w:val="WW_OutlineListStyle_77"/>
    <w:basedOn w:val="a2"/>
    <w:pPr>
      <w:numPr>
        <w:numId w:val="45"/>
      </w:numPr>
    </w:pPr>
  </w:style>
  <w:style w:type="numbering" w:customStyle="1" w:styleId="WWOutlineListStyle76">
    <w:name w:val="WW_OutlineListStyle_76"/>
    <w:basedOn w:val="a2"/>
    <w:pPr>
      <w:numPr>
        <w:numId w:val="46"/>
      </w:numPr>
    </w:pPr>
  </w:style>
  <w:style w:type="numbering" w:customStyle="1" w:styleId="WWOutlineListStyle75">
    <w:name w:val="WW_OutlineListStyle_75"/>
    <w:basedOn w:val="a2"/>
    <w:pPr>
      <w:numPr>
        <w:numId w:val="47"/>
      </w:numPr>
    </w:pPr>
  </w:style>
  <w:style w:type="numbering" w:customStyle="1" w:styleId="WWOutlineListStyle74">
    <w:name w:val="WW_OutlineListStyle_74"/>
    <w:basedOn w:val="a2"/>
    <w:pPr>
      <w:numPr>
        <w:numId w:val="48"/>
      </w:numPr>
    </w:pPr>
  </w:style>
  <w:style w:type="numbering" w:customStyle="1" w:styleId="WWOutlineListStyle73">
    <w:name w:val="WW_OutlineListStyle_73"/>
    <w:basedOn w:val="a2"/>
    <w:pPr>
      <w:numPr>
        <w:numId w:val="49"/>
      </w:numPr>
    </w:pPr>
  </w:style>
  <w:style w:type="numbering" w:customStyle="1" w:styleId="WWOutlineListStyle72">
    <w:name w:val="WW_OutlineListStyle_72"/>
    <w:basedOn w:val="a2"/>
    <w:pPr>
      <w:numPr>
        <w:numId w:val="50"/>
      </w:numPr>
    </w:pPr>
  </w:style>
  <w:style w:type="numbering" w:customStyle="1" w:styleId="WWOutlineListStyle71">
    <w:name w:val="WW_OutlineListStyle_71"/>
    <w:basedOn w:val="a2"/>
    <w:pPr>
      <w:numPr>
        <w:numId w:val="51"/>
      </w:numPr>
    </w:pPr>
  </w:style>
  <w:style w:type="numbering" w:customStyle="1" w:styleId="WWOutlineListStyle70">
    <w:name w:val="WW_OutlineListStyle_70"/>
    <w:basedOn w:val="a2"/>
    <w:pPr>
      <w:numPr>
        <w:numId w:val="52"/>
      </w:numPr>
    </w:pPr>
  </w:style>
  <w:style w:type="numbering" w:customStyle="1" w:styleId="WWOutlineListStyle69">
    <w:name w:val="WW_OutlineListStyle_69"/>
    <w:basedOn w:val="a2"/>
    <w:pPr>
      <w:numPr>
        <w:numId w:val="53"/>
      </w:numPr>
    </w:pPr>
  </w:style>
  <w:style w:type="numbering" w:customStyle="1" w:styleId="WWOutlineListStyle68">
    <w:name w:val="WW_OutlineListStyle_68"/>
    <w:basedOn w:val="a2"/>
    <w:pPr>
      <w:numPr>
        <w:numId w:val="54"/>
      </w:numPr>
    </w:pPr>
  </w:style>
  <w:style w:type="numbering" w:customStyle="1" w:styleId="WWOutlineListStyle67">
    <w:name w:val="WW_OutlineListStyle_67"/>
    <w:basedOn w:val="a2"/>
    <w:pPr>
      <w:numPr>
        <w:numId w:val="55"/>
      </w:numPr>
    </w:pPr>
  </w:style>
  <w:style w:type="numbering" w:customStyle="1" w:styleId="WWOutlineListStyle66">
    <w:name w:val="WW_OutlineListStyle_66"/>
    <w:basedOn w:val="a2"/>
    <w:pPr>
      <w:numPr>
        <w:numId w:val="56"/>
      </w:numPr>
    </w:pPr>
  </w:style>
  <w:style w:type="numbering" w:customStyle="1" w:styleId="WWOutlineListStyle65">
    <w:name w:val="WW_OutlineListStyle_65"/>
    <w:basedOn w:val="a2"/>
    <w:pPr>
      <w:numPr>
        <w:numId w:val="57"/>
      </w:numPr>
    </w:pPr>
  </w:style>
  <w:style w:type="numbering" w:customStyle="1" w:styleId="WWOutlineListStyle64">
    <w:name w:val="WW_OutlineListStyle_64"/>
    <w:basedOn w:val="a2"/>
    <w:pPr>
      <w:numPr>
        <w:numId w:val="58"/>
      </w:numPr>
    </w:pPr>
  </w:style>
  <w:style w:type="numbering" w:customStyle="1" w:styleId="WWOutlineListStyle63">
    <w:name w:val="WW_OutlineListStyle_63"/>
    <w:basedOn w:val="a2"/>
    <w:pPr>
      <w:numPr>
        <w:numId w:val="59"/>
      </w:numPr>
    </w:pPr>
  </w:style>
  <w:style w:type="numbering" w:customStyle="1" w:styleId="WWOutlineListStyle62">
    <w:name w:val="WW_OutlineListStyle_62"/>
    <w:basedOn w:val="a2"/>
    <w:pPr>
      <w:numPr>
        <w:numId w:val="60"/>
      </w:numPr>
    </w:pPr>
  </w:style>
  <w:style w:type="numbering" w:customStyle="1" w:styleId="WWOutlineListStyle61">
    <w:name w:val="WW_OutlineListStyle_61"/>
    <w:basedOn w:val="a2"/>
    <w:pPr>
      <w:numPr>
        <w:numId w:val="61"/>
      </w:numPr>
    </w:pPr>
  </w:style>
  <w:style w:type="numbering" w:customStyle="1" w:styleId="WWOutlineListStyle60">
    <w:name w:val="WW_OutlineListStyle_60"/>
    <w:basedOn w:val="a2"/>
    <w:pPr>
      <w:numPr>
        <w:numId w:val="62"/>
      </w:numPr>
    </w:pPr>
  </w:style>
  <w:style w:type="numbering" w:customStyle="1" w:styleId="WWOutlineListStyle59">
    <w:name w:val="WW_OutlineListStyle_59"/>
    <w:basedOn w:val="a2"/>
    <w:pPr>
      <w:numPr>
        <w:numId w:val="63"/>
      </w:numPr>
    </w:pPr>
  </w:style>
  <w:style w:type="numbering" w:customStyle="1" w:styleId="WWOutlineListStyle58">
    <w:name w:val="WW_OutlineListStyle_58"/>
    <w:basedOn w:val="a2"/>
    <w:pPr>
      <w:numPr>
        <w:numId w:val="64"/>
      </w:numPr>
    </w:pPr>
  </w:style>
  <w:style w:type="numbering" w:customStyle="1" w:styleId="WWOutlineListStyle57">
    <w:name w:val="WW_OutlineListStyle_57"/>
    <w:basedOn w:val="a2"/>
    <w:pPr>
      <w:numPr>
        <w:numId w:val="65"/>
      </w:numPr>
    </w:pPr>
  </w:style>
  <w:style w:type="numbering" w:customStyle="1" w:styleId="WWOutlineListStyle56">
    <w:name w:val="WW_OutlineListStyle_56"/>
    <w:basedOn w:val="a2"/>
    <w:pPr>
      <w:numPr>
        <w:numId w:val="66"/>
      </w:numPr>
    </w:pPr>
  </w:style>
  <w:style w:type="numbering" w:customStyle="1" w:styleId="WWOutlineListStyle55">
    <w:name w:val="WW_OutlineListStyle_55"/>
    <w:basedOn w:val="a2"/>
    <w:pPr>
      <w:numPr>
        <w:numId w:val="67"/>
      </w:numPr>
    </w:pPr>
  </w:style>
  <w:style w:type="numbering" w:customStyle="1" w:styleId="WWOutlineListStyle54">
    <w:name w:val="WW_OutlineListStyle_54"/>
    <w:basedOn w:val="a2"/>
    <w:pPr>
      <w:numPr>
        <w:numId w:val="68"/>
      </w:numPr>
    </w:pPr>
  </w:style>
  <w:style w:type="numbering" w:customStyle="1" w:styleId="WWOutlineListStyle53">
    <w:name w:val="WW_OutlineListStyle_53"/>
    <w:basedOn w:val="a2"/>
    <w:pPr>
      <w:numPr>
        <w:numId w:val="69"/>
      </w:numPr>
    </w:pPr>
  </w:style>
  <w:style w:type="numbering" w:customStyle="1" w:styleId="WWOutlineListStyle52">
    <w:name w:val="WW_OutlineListStyle_52"/>
    <w:basedOn w:val="a2"/>
    <w:pPr>
      <w:numPr>
        <w:numId w:val="70"/>
      </w:numPr>
    </w:pPr>
  </w:style>
  <w:style w:type="numbering" w:customStyle="1" w:styleId="WWOutlineListStyle51">
    <w:name w:val="WW_OutlineListStyle_51"/>
    <w:basedOn w:val="a2"/>
    <w:pPr>
      <w:numPr>
        <w:numId w:val="71"/>
      </w:numPr>
    </w:pPr>
  </w:style>
  <w:style w:type="numbering" w:customStyle="1" w:styleId="WWOutlineListStyle50">
    <w:name w:val="WW_OutlineListStyle_50"/>
    <w:basedOn w:val="a2"/>
    <w:pPr>
      <w:numPr>
        <w:numId w:val="72"/>
      </w:numPr>
    </w:pPr>
  </w:style>
  <w:style w:type="numbering" w:customStyle="1" w:styleId="WWOutlineListStyle49">
    <w:name w:val="WW_OutlineListStyle_49"/>
    <w:basedOn w:val="a2"/>
    <w:pPr>
      <w:numPr>
        <w:numId w:val="73"/>
      </w:numPr>
    </w:pPr>
  </w:style>
  <w:style w:type="numbering" w:customStyle="1" w:styleId="WWOutlineListStyle48">
    <w:name w:val="WW_OutlineListStyle_48"/>
    <w:basedOn w:val="a2"/>
    <w:pPr>
      <w:numPr>
        <w:numId w:val="74"/>
      </w:numPr>
    </w:pPr>
  </w:style>
  <w:style w:type="numbering" w:customStyle="1" w:styleId="WWOutlineListStyle47">
    <w:name w:val="WW_OutlineListStyle_47"/>
    <w:basedOn w:val="a2"/>
    <w:pPr>
      <w:numPr>
        <w:numId w:val="75"/>
      </w:numPr>
    </w:pPr>
  </w:style>
  <w:style w:type="numbering" w:customStyle="1" w:styleId="WWOutlineListStyle46">
    <w:name w:val="WW_OutlineListStyle_46"/>
    <w:basedOn w:val="a2"/>
    <w:pPr>
      <w:numPr>
        <w:numId w:val="76"/>
      </w:numPr>
    </w:pPr>
  </w:style>
  <w:style w:type="numbering" w:customStyle="1" w:styleId="WWOutlineListStyle45">
    <w:name w:val="WW_OutlineListStyle_45"/>
    <w:basedOn w:val="a2"/>
    <w:pPr>
      <w:numPr>
        <w:numId w:val="77"/>
      </w:numPr>
    </w:pPr>
  </w:style>
  <w:style w:type="numbering" w:customStyle="1" w:styleId="WWOutlineListStyle44">
    <w:name w:val="WW_OutlineListStyle_44"/>
    <w:basedOn w:val="a2"/>
    <w:pPr>
      <w:numPr>
        <w:numId w:val="78"/>
      </w:numPr>
    </w:pPr>
  </w:style>
  <w:style w:type="numbering" w:customStyle="1" w:styleId="WWOutlineListStyle43">
    <w:name w:val="WW_OutlineListStyle_43"/>
    <w:basedOn w:val="a2"/>
    <w:pPr>
      <w:numPr>
        <w:numId w:val="79"/>
      </w:numPr>
    </w:pPr>
  </w:style>
  <w:style w:type="numbering" w:customStyle="1" w:styleId="WWOutlineListStyle42">
    <w:name w:val="WW_OutlineListStyle_42"/>
    <w:basedOn w:val="a2"/>
    <w:pPr>
      <w:numPr>
        <w:numId w:val="80"/>
      </w:numPr>
    </w:pPr>
  </w:style>
  <w:style w:type="numbering" w:customStyle="1" w:styleId="WWOutlineListStyle41">
    <w:name w:val="WW_OutlineListStyle_41"/>
    <w:basedOn w:val="a2"/>
    <w:pPr>
      <w:numPr>
        <w:numId w:val="81"/>
      </w:numPr>
    </w:pPr>
  </w:style>
  <w:style w:type="numbering" w:customStyle="1" w:styleId="WWOutlineListStyle40">
    <w:name w:val="WW_OutlineListStyle_40"/>
    <w:basedOn w:val="a2"/>
    <w:pPr>
      <w:numPr>
        <w:numId w:val="82"/>
      </w:numPr>
    </w:pPr>
  </w:style>
  <w:style w:type="numbering" w:customStyle="1" w:styleId="WWOutlineListStyle39">
    <w:name w:val="WW_OutlineListStyle_39"/>
    <w:basedOn w:val="a2"/>
    <w:pPr>
      <w:numPr>
        <w:numId w:val="83"/>
      </w:numPr>
    </w:pPr>
  </w:style>
  <w:style w:type="numbering" w:customStyle="1" w:styleId="WWOutlineListStyle38">
    <w:name w:val="WW_OutlineListStyle_38"/>
    <w:basedOn w:val="a2"/>
    <w:pPr>
      <w:numPr>
        <w:numId w:val="84"/>
      </w:numPr>
    </w:pPr>
  </w:style>
  <w:style w:type="numbering" w:customStyle="1" w:styleId="WWOutlineListStyle37">
    <w:name w:val="WW_OutlineListStyle_37"/>
    <w:basedOn w:val="a2"/>
    <w:pPr>
      <w:numPr>
        <w:numId w:val="85"/>
      </w:numPr>
    </w:pPr>
  </w:style>
  <w:style w:type="numbering" w:customStyle="1" w:styleId="WWOutlineListStyle36">
    <w:name w:val="WW_OutlineListStyle_36"/>
    <w:basedOn w:val="a2"/>
    <w:pPr>
      <w:numPr>
        <w:numId w:val="86"/>
      </w:numPr>
    </w:pPr>
  </w:style>
  <w:style w:type="numbering" w:customStyle="1" w:styleId="WWOutlineListStyle35">
    <w:name w:val="WW_OutlineListStyle_35"/>
    <w:basedOn w:val="a2"/>
    <w:pPr>
      <w:numPr>
        <w:numId w:val="87"/>
      </w:numPr>
    </w:pPr>
  </w:style>
  <w:style w:type="numbering" w:customStyle="1" w:styleId="WWOutlineListStyle34">
    <w:name w:val="WW_OutlineListStyle_34"/>
    <w:basedOn w:val="a2"/>
    <w:pPr>
      <w:numPr>
        <w:numId w:val="88"/>
      </w:numPr>
    </w:pPr>
  </w:style>
  <w:style w:type="numbering" w:customStyle="1" w:styleId="WWOutlineListStyle33">
    <w:name w:val="WW_OutlineListStyle_33"/>
    <w:basedOn w:val="a2"/>
    <w:pPr>
      <w:numPr>
        <w:numId w:val="89"/>
      </w:numPr>
    </w:pPr>
  </w:style>
  <w:style w:type="numbering" w:customStyle="1" w:styleId="WWOutlineListStyle32">
    <w:name w:val="WW_OutlineListStyle_32"/>
    <w:basedOn w:val="a2"/>
    <w:pPr>
      <w:numPr>
        <w:numId w:val="90"/>
      </w:numPr>
    </w:pPr>
  </w:style>
  <w:style w:type="numbering" w:customStyle="1" w:styleId="WWOutlineListStyle31">
    <w:name w:val="WW_OutlineListStyle_31"/>
    <w:basedOn w:val="a2"/>
    <w:pPr>
      <w:numPr>
        <w:numId w:val="91"/>
      </w:numPr>
    </w:pPr>
  </w:style>
  <w:style w:type="numbering" w:customStyle="1" w:styleId="WWOutlineListStyle30">
    <w:name w:val="WW_OutlineListStyle_30"/>
    <w:basedOn w:val="a2"/>
    <w:pPr>
      <w:numPr>
        <w:numId w:val="92"/>
      </w:numPr>
    </w:pPr>
  </w:style>
  <w:style w:type="numbering" w:customStyle="1" w:styleId="WWOutlineListStyle29">
    <w:name w:val="WW_OutlineListStyle_29"/>
    <w:basedOn w:val="a2"/>
    <w:pPr>
      <w:numPr>
        <w:numId w:val="93"/>
      </w:numPr>
    </w:pPr>
  </w:style>
  <w:style w:type="numbering" w:customStyle="1" w:styleId="WWOutlineListStyle28">
    <w:name w:val="WW_OutlineListStyle_28"/>
    <w:basedOn w:val="a2"/>
    <w:pPr>
      <w:numPr>
        <w:numId w:val="94"/>
      </w:numPr>
    </w:pPr>
  </w:style>
  <w:style w:type="numbering" w:customStyle="1" w:styleId="WWOutlineListStyle27">
    <w:name w:val="WW_OutlineListStyle_27"/>
    <w:basedOn w:val="a2"/>
    <w:pPr>
      <w:numPr>
        <w:numId w:val="95"/>
      </w:numPr>
    </w:pPr>
  </w:style>
  <w:style w:type="numbering" w:customStyle="1" w:styleId="WWOutlineListStyle26">
    <w:name w:val="WW_OutlineListStyle_26"/>
    <w:basedOn w:val="a2"/>
    <w:pPr>
      <w:numPr>
        <w:numId w:val="96"/>
      </w:numPr>
    </w:pPr>
  </w:style>
  <w:style w:type="numbering" w:customStyle="1" w:styleId="WWOutlineListStyle25">
    <w:name w:val="WW_OutlineListStyle_25"/>
    <w:basedOn w:val="a2"/>
    <w:pPr>
      <w:numPr>
        <w:numId w:val="97"/>
      </w:numPr>
    </w:pPr>
  </w:style>
  <w:style w:type="numbering" w:customStyle="1" w:styleId="WWOutlineListStyle24">
    <w:name w:val="WW_OutlineListStyle_24"/>
    <w:basedOn w:val="a2"/>
    <w:pPr>
      <w:numPr>
        <w:numId w:val="98"/>
      </w:numPr>
    </w:pPr>
  </w:style>
  <w:style w:type="numbering" w:customStyle="1" w:styleId="WWOutlineListStyle23">
    <w:name w:val="WW_OutlineListStyle_23"/>
    <w:basedOn w:val="a2"/>
    <w:pPr>
      <w:numPr>
        <w:numId w:val="99"/>
      </w:numPr>
    </w:pPr>
  </w:style>
  <w:style w:type="numbering" w:customStyle="1" w:styleId="WWOutlineListStyle22">
    <w:name w:val="WW_OutlineListStyle_22"/>
    <w:basedOn w:val="a2"/>
    <w:pPr>
      <w:numPr>
        <w:numId w:val="100"/>
      </w:numPr>
    </w:pPr>
  </w:style>
  <w:style w:type="numbering" w:customStyle="1" w:styleId="WWOutlineListStyle21">
    <w:name w:val="WW_OutlineListStyle_21"/>
    <w:basedOn w:val="a2"/>
    <w:pPr>
      <w:numPr>
        <w:numId w:val="101"/>
      </w:numPr>
    </w:pPr>
  </w:style>
  <w:style w:type="numbering" w:customStyle="1" w:styleId="WWOutlineListStyle20">
    <w:name w:val="WW_OutlineListStyle_20"/>
    <w:basedOn w:val="a2"/>
    <w:pPr>
      <w:numPr>
        <w:numId w:val="102"/>
      </w:numPr>
    </w:pPr>
  </w:style>
  <w:style w:type="numbering" w:customStyle="1" w:styleId="WWOutlineListStyle19">
    <w:name w:val="WW_OutlineListStyle_19"/>
    <w:basedOn w:val="a2"/>
    <w:pPr>
      <w:numPr>
        <w:numId w:val="103"/>
      </w:numPr>
    </w:pPr>
  </w:style>
  <w:style w:type="numbering" w:customStyle="1" w:styleId="WWOutlineListStyle18">
    <w:name w:val="WW_OutlineListStyle_18"/>
    <w:basedOn w:val="a2"/>
    <w:pPr>
      <w:numPr>
        <w:numId w:val="104"/>
      </w:numPr>
    </w:pPr>
  </w:style>
  <w:style w:type="numbering" w:customStyle="1" w:styleId="WWOutlineListStyle17">
    <w:name w:val="WW_OutlineListStyle_17"/>
    <w:basedOn w:val="a2"/>
    <w:pPr>
      <w:numPr>
        <w:numId w:val="105"/>
      </w:numPr>
    </w:pPr>
  </w:style>
  <w:style w:type="numbering" w:customStyle="1" w:styleId="WWOutlineListStyle16">
    <w:name w:val="WW_OutlineListStyle_16"/>
    <w:basedOn w:val="a2"/>
    <w:pPr>
      <w:numPr>
        <w:numId w:val="106"/>
      </w:numPr>
    </w:pPr>
  </w:style>
  <w:style w:type="numbering" w:customStyle="1" w:styleId="WWOutlineListStyle15">
    <w:name w:val="WW_OutlineListStyle_15"/>
    <w:basedOn w:val="a2"/>
    <w:pPr>
      <w:numPr>
        <w:numId w:val="107"/>
      </w:numPr>
    </w:pPr>
  </w:style>
  <w:style w:type="numbering" w:customStyle="1" w:styleId="WWOutlineListStyle14">
    <w:name w:val="WW_OutlineListStyle_14"/>
    <w:basedOn w:val="a2"/>
    <w:pPr>
      <w:numPr>
        <w:numId w:val="108"/>
      </w:numPr>
    </w:pPr>
  </w:style>
  <w:style w:type="numbering" w:customStyle="1" w:styleId="WWOutlineListStyle13">
    <w:name w:val="WW_OutlineListStyle_13"/>
    <w:basedOn w:val="a2"/>
    <w:pPr>
      <w:numPr>
        <w:numId w:val="109"/>
      </w:numPr>
    </w:pPr>
  </w:style>
  <w:style w:type="numbering" w:customStyle="1" w:styleId="WWOutlineListStyle12">
    <w:name w:val="WW_OutlineListStyle_12"/>
    <w:basedOn w:val="a2"/>
    <w:pPr>
      <w:numPr>
        <w:numId w:val="110"/>
      </w:numPr>
    </w:pPr>
  </w:style>
  <w:style w:type="numbering" w:customStyle="1" w:styleId="WWOutlineListStyle11">
    <w:name w:val="WW_OutlineListStyle_11"/>
    <w:basedOn w:val="a2"/>
    <w:pPr>
      <w:numPr>
        <w:numId w:val="111"/>
      </w:numPr>
    </w:pPr>
  </w:style>
  <w:style w:type="numbering" w:customStyle="1" w:styleId="WWOutlineListStyle10">
    <w:name w:val="WW_OutlineListStyle_10"/>
    <w:basedOn w:val="a2"/>
    <w:pPr>
      <w:numPr>
        <w:numId w:val="112"/>
      </w:numPr>
    </w:pPr>
  </w:style>
  <w:style w:type="numbering" w:customStyle="1" w:styleId="WWOutlineListStyle9">
    <w:name w:val="WW_OutlineListStyle_9"/>
    <w:basedOn w:val="a2"/>
    <w:pPr>
      <w:numPr>
        <w:numId w:val="113"/>
      </w:numPr>
    </w:pPr>
  </w:style>
  <w:style w:type="numbering" w:customStyle="1" w:styleId="WWOutlineListStyle8">
    <w:name w:val="WW_OutlineListStyle_8"/>
    <w:basedOn w:val="a2"/>
    <w:pPr>
      <w:numPr>
        <w:numId w:val="114"/>
      </w:numPr>
    </w:pPr>
  </w:style>
  <w:style w:type="numbering" w:customStyle="1" w:styleId="WWOutlineListStyle7">
    <w:name w:val="WW_OutlineListStyle_7"/>
    <w:basedOn w:val="a2"/>
    <w:pPr>
      <w:numPr>
        <w:numId w:val="115"/>
      </w:numPr>
    </w:pPr>
  </w:style>
  <w:style w:type="numbering" w:customStyle="1" w:styleId="WWNum11">
    <w:name w:val="WWNum11"/>
    <w:basedOn w:val="a2"/>
    <w:pPr>
      <w:numPr>
        <w:numId w:val="116"/>
      </w:numPr>
    </w:pPr>
  </w:style>
  <w:style w:type="numbering" w:customStyle="1" w:styleId="WWNum2">
    <w:name w:val="WWNum2"/>
    <w:basedOn w:val="a2"/>
    <w:pPr>
      <w:numPr>
        <w:numId w:val="117"/>
      </w:numPr>
    </w:pPr>
  </w:style>
  <w:style w:type="numbering" w:customStyle="1" w:styleId="WWOutlineListStyle6">
    <w:name w:val="WW_OutlineListStyle_6"/>
    <w:basedOn w:val="a2"/>
    <w:pPr>
      <w:numPr>
        <w:numId w:val="118"/>
      </w:numPr>
    </w:pPr>
  </w:style>
  <w:style w:type="numbering" w:customStyle="1" w:styleId="WWOutlineListStyle5">
    <w:name w:val="WW_OutlineListStyle_5"/>
    <w:basedOn w:val="a2"/>
    <w:pPr>
      <w:numPr>
        <w:numId w:val="119"/>
      </w:numPr>
    </w:pPr>
  </w:style>
  <w:style w:type="numbering" w:customStyle="1" w:styleId="WWOutlineListStyle4">
    <w:name w:val="WW_OutlineListStyle_4"/>
    <w:basedOn w:val="a2"/>
    <w:pPr>
      <w:numPr>
        <w:numId w:val="120"/>
      </w:numPr>
    </w:pPr>
  </w:style>
  <w:style w:type="numbering" w:customStyle="1" w:styleId="WWOutlineListStyle3">
    <w:name w:val="WW_OutlineListStyle_3"/>
    <w:basedOn w:val="a2"/>
    <w:pPr>
      <w:numPr>
        <w:numId w:val="121"/>
      </w:numPr>
    </w:pPr>
  </w:style>
  <w:style w:type="numbering" w:customStyle="1" w:styleId="WWOutlineListStyle2">
    <w:name w:val="WW_OutlineListStyle_2"/>
    <w:basedOn w:val="a2"/>
    <w:pPr>
      <w:numPr>
        <w:numId w:val="122"/>
      </w:numPr>
    </w:pPr>
  </w:style>
  <w:style w:type="numbering" w:customStyle="1" w:styleId="WWOutlineListStyle1">
    <w:name w:val="WW_OutlineListStyle_1"/>
    <w:basedOn w:val="a2"/>
    <w:pPr>
      <w:numPr>
        <w:numId w:val="123"/>
      </w:numPr>
    </w:pPr>
  </w:style>
  <w:style w:type="numbering" w:customStyle="1" w:styleId="WWOutlineListStyle">
    <w:name w:val="WW_OutlineListStyle"/>
    <w:basedOn w:val="a2"/>
    <w:pPr>
      <w:numPr>
        <w:numId w:val="124"/>
      </w:numPr>
    </w:pPr>
  </w:style>
  <w:style w:type="numbering" w:customStyle="1" w:styleId="WWNum1">
    <w:name w:val="WWNum1"/>
    <w:basedOn w:val="a2"/>
    <w:pPr>
      <w:numPr>
        <w:numId w:val="125"/>
      </w:numPr>
    </w:pPr>
  </w:style>
  <w:style w:type="numbering" w:customStyle="1" w:styleId="WW8Num8">
    <w:name w:val="WW8Num8"/>
    <w:basedOn w:val="a2"/>
    <w:pPr>
      <w:numPr>
        <w:numId w:val="126"/>
      </w:numPr>
    </w:pPr>
  </w:style>
  <w:style w:type="numbering" w:customStyle="1" w:styleId="WW8Num81">
    <w:name w:val="WW8Num81"/>
    <w:basedOn w:val="a2"/>
    <w:pPr>
      <w:numPr>
        <w:numId w:val="127"/>
      </w:numPr>
    </w:pPr>
  </w:style>
  <w:style w:type="numbering" w:customStyle="1" w:styleId="WW8Num1">
    <w:name w:val="WW8Num1"/>
    <w:basedOn w:val="a2"/>
    <w:pPr>
      <w:numPr>
        <w:numId w:val="128"/>
      </w:numPr>
    </w:pPr>
  </w:style>
  <w:style w:type="table" w:styleId="aff4">
    <w:name w:val="Table Grid"/>
    <w:basedOn w:val="a1"/>
    <w:uiPriority w:val="59"/>
    <w:rsid w:val="0097099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DF2B8E"/>
  </w:style>
  <w:style w:type="table" w:customStyle="1" w:styleId="TableGrid">
    <w:name w:val="TableGrid"/>
    <w:rsid w:val="002D4E2F"/>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21">
    <w:name w:val="Нет списка2"/>
    <w:next w:val="a2"/>
    <w:uiPriority w:val="99"/>
    <w:semiHidden/>
    <w:unhideWhenUsed/>
    <w:rsid w:val="0003495E"/>
  </w:style>
  <w:style w:type="character" w:customStyle="1" w:styleId="WW8Num4z0">
    <w:name w:val="WW8Num4z0"/>
    <w:rsid w:val="0003495E"/>
    <w:rPr>
      <w:rFonts w:ascii="Times New Roman" w:hAnsi="Times New Roman" w:cs="Times New Roman"/>
    </w:rPr>
  </w:style>
  <w:style w:type="character" w:customStyle="1" w:styleId="blk">
    <w:name w:val="blk"/>
    <w:rsid w:val="0003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lang w:val="de-DE" w:eastAsia="ja-JP" w:bidi="fa-IR"/>
    </w:rPr>
  </w:style>
  <w:style w:type="paragraph" w:styleId="1">
    <w:name w:val="heading 1"/>
    <w:basedOn w:val="a"/>
    <w:next w:val="a"/>
    <w:qFormat/>
    <w:pPr>
      <w:keepNext/>
      <w:widowControl/>
      <w:numPr>
        <w:numId w:val="1"/>
      </w:numPr>
      <w:jc w:val="center"/>
      <w:textAlignment w:val="auto"/>
      <w:outlineLvl w:val="0"/>
    </w:pPr>
    <w:rPr>
      <w:rFonts w:eastAsia="Times New Roman" w:cs="Times New Roman"/>
      <w:b/>
      <w:bCs/>
      <w:kern w:val="0"/>
      <w:lang w:val="ru-RU" w:eastAsia="ar-SA" w:bidi="ar-SA"/>
    </w:rPr>
  </w:style>
  <w:style w:type="paragraph" w:styleId="2">
    <w:name w:val="heading 2"/>
    <w:basedOn w:val="a"/>
    <w:next w:val="a"/>
    <w:qFormat/>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Standard"/>
    <w:next w:val="Standard"/>
    <w:pPr>
      <w:keepNext/>
      <w:jc w:val="center"/>
      <w:outlineLvl w:val="2"/>
    </w:pPr>
    <w:rPr>
      <w:sz w:val="28"/>
      <w:szCs w:val="28"/>
    </w:rPr>
  </w:style>
  <w:style w:type="paragraph" w:styleId="4">
    <w:name w:val="heading 4"/>
    <w:basedOn w:val="Standard"/>
    <w:next w:val="Standard"/>
    <w:pPr>
      <w:keepNext/>
      <w:outlineLvl w:val="3"/>
    </w:pPr>
    <w:rPr>
      <w:b/>
      <w:bCs/>
      <w:i/>
      <w:iCs/>
      <w:sz w:val="22"/>
      <w:szCs w:val="22"/>
    </w:rPr>
  </w:style>
  <w:style w:type="paragraph" w:styleId="5">
    <w:name w:val="heading 5"/>
    <w:basedOn w:val="a"/>
    <w:next w:val="a"/>
    <w:pPr>
      <w:widowControl/>
      <w:suppressAutoHyphens w:val="0"/>
      <w:spacing w:before="240" w:after="60"/>
      <w:textAlignment w:val="auto"/>
      <w:outlineLvl w:val="4"/>
    </w:pPr>
    <w:rPr>
      <w:rFonts w:eastAsia="Times New Roman" w:cs="Times New Roman"/>
      <w:b/>
      <w:bCs/>
      <w:i/>
      <w:iCs/>
      <w:kern w:val="0"/>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21">
    <w:name w:val="WW_OutlineListStyle_121"/>
    <w:basedOn w:val="a2"/>
    <w:pPr>
      <w:numPr>
        <w:numId w:val="1"/>
      </w:numPr>
    </w:pPr>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extbodyindent">
    <w:name w:val="Text body indent"/>
    <w:basedOn w:val="Standard"/>
    <w:pPr>
      <w:ind w:left="180" w:firstLine="720"/>
      <w:jc w:val="both"/>
    </w:pPr>
  </w:style>
  <w:style w:type="paragraph" w:styleId="a5">
    <w:name w:val="Normal (Web)"/>
    <w:basedOn w:val="Standard"/>
    <w:uiPriority w:val="99"/>
    <w:pPr>
      <w:suppressAutoHyphens w:val="0"/>
      <w:spacing w:before="100" w:after="119"/>
    </w:pPr>
  </w:style>
  <w:style w:type="paragraph" w:customStyle="1" w:styleId="TableHeading">
    <w:name w:val="Table Heading"/>
    <w:basedOn w:val="TableContents"/>
    <w:pPr>
      <w:jc w:val="center"/>
    </w:pPr>
    <w:rPr>
      <w:b/>
      <w:bCs/>
    </w:rPr>
  </w:style>
  <w:style w:type="paragraph" w:styleId="a6">
    <w:name w:val="List Paragraph"/>
    <w:basedOn w:val="Standard"/>
    <w:uiPriority w:val="34"/>
    <w:qFormat/>
    <w:pPr>
      <w:spacing w:before="200" w:after="200"/>
      <w:ind w:left="720"/>
    </w:pPr>
  </w:style>
  <w:style w:type="paragraph" w:styleId="a7">
    <w:name w:val="No Spacing"/>
    <w:uiPriority w:val="1"/>
    <w:qFormat/>
    <w:pPr>
      <w:suppressAutoHyphens/>
      <w:autoSpaceDN w:val="0"/>
      <w:textAlignment w:val="baseline"/>
    </w:pPr>
    <w:rPr>
      <w:rFonts w:ascii="Calibri" w:eastAsia="Calibri" w:hAnsi="Calibri" w:cs="Calibri"/>
      <w:kern w:val="3"/>
      <w:sz w:val="22"/>
      <w:szCs w:val="22"/>
      <w:lang w:eastAsia="ja-JP"/>
    </w:rPr>
  </w:style>
  <w:style w:type="character" w:customStyle="1" w:styleId="NumberingSymbols">
    <w:name w:val="Numbering Symbols"/>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paragraph" w:styleId="ac">
    <w:name w:val="Balloon Text"/>
    <w:basedOn w:val="a"/>
    <w:uiPriority w:val="99"/>
    <w:rPr>
      <w:rFonts w:ascii="Tahoma" w:hAnsi="Tahoma"/>
      <w:sz w:val="16"/>
      <w:szCs w:val="16"/>
    </w:rPr>
  </w:style>
  <w:style w:type="character" w:customStyle="1" w:styleId="ad">
    <w:name w:val="Текст выноски Знак"/>
    <w:uiPriority w:val="99"/>
    <w:rPr>
      <w:rFonts w:ascii="Tahoma" w:hAnsi="Tahoma"/>
      <w:sz w:val="16"/>
      <w:szCs w:val="16"/>
    </w:rPr>
  </w:style>
  <w:style w:type="paragraph" w:customStyle="1" w:styleId="ae">
    <w:name w:val="Знак"/>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10">
    <w:name w:val="Заголовок 1 Знак"/>
    <w:rPr>
      <w:rFonts w:eastAsia="Times New Roman" w:cs="Times New Roman"/>
      <w:b/>
      <w:bCs/>
      <w:kern w:val="0"/>
      <w:lang w:val="ru-RU"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1">
    <w:name w:val="Основной шрифт абзаца1"/>
  </w:style>
  <w:style w:type="character" w:styleId="af">
    <w:name w:val="page number"/>
    <w:basedOn w:val="11"/>
  </w:style>
  <w:style w:type="character" w:customStyle="1" w:styleId="af0">
    <w:name w:val="Символ нумерации"/>
  </w:style>
  <w:style w:type="character" w:customStyle="1" w:styleId="af1">
    <w:name w:val="Маркеры списка"/>
    <w:rPr>
      <w:rFonts w:ascii="StarSymbol" w:eastAsia="StarSymbol" w:hAnsi="StarSymbol" w:cs="StarSymbol"/>
      <w:sz w:val="18"/>
      <w:szCs w:val="18"/>
    </w:rPr>
  </w:style>
  <w:style w:type="paragraph" w:customStyle="1" w:styleId="af2">
    <w:name w:val="Заголовок"/>
    <w:basedOn w:val="a"/>
    <w:next w:val="af3"/>
    <w:pPr>
      <w:keepNext/>
      <w:widowControl/>
      <w:spacing w:before="240" w:after="120"/>
      <w:textAlignment w:val="auto"/>
    </w:pPr>
    <w:rPr>
      <w:rFonts w:ascii="Arial" w:eastAsia="Lucida Sans Unicode" w:hAnsi="Arial"/>
      <w:kern w:val="0"/>
      <w:sz w:val="28"/>
      <w:szCs w:val="28"/>
      <w:lang w:val="ru-RU" w:eastAsia="ar-SA" w:bidi="ar-SA"/>
    </w:rPr>
  </w:style>
  <w:style w:type="paragraph" w:styleId="af3">
    <w:name w:val="Body Text"/>
    <w:basedOn w:val="a"/>
    <w:pPr>
      <w:widowControl/>
      <w:spacing w:after="120"/>
      <w:textAlignment w:val="auto"/>
    </w:pPr>
    <w:rPr>
      <w:rFonts w:eastAsia="Times New Roman" w:cs="Times New Roman"/>
      <w:kern w:val="0"/>
      <w:lang w:val="ru-RU" w:eastAsia="ar-SA" w:bidi="ar-SA"/>
    </w:rPr>
  </w:style>
  <w:style w:type="character" w:customStyle="1" w:styleId="af4">
    <w:name w:val="Основной текст Знак"/>
    <w:rPr>
      <w:rFonts w:eastAsia="Times New Roman" w:cs="Times New Roman"/>
      <w:kern w:val="0"/>
      <w:lang w:val="ru-RU" w:eastAsia="ar-SA" w:bidi="ar-SA"/>
    </w:rPr>
  </w:style>
  <w:style w:type="paragraph" w:customStyle="1" w:styleId="12">
    <w:name w:val="Название1"/>
    <w:basedOn w:val="a"/>
    <w:pPr>
      <w:widowControl/>
      <w:suppressLineNumbers/>
      <w:spacing w:before="120" w:after="120"/>
      <w:textAlignment w:val="auto"/>
    </w:pPr>
    <w:rPr>
      <w:rFonts w:ascii="Arial" w:eastAsia="Times New Roman" w:hAnsi="Arial"/>
      <w:i/>
      <w:iCs/>
      <w:kern w:val="0"/>
      <w:sz w:val="20"/>
      <w:lang w:val="ru-RU" w:eastAsia="ar-SA" w:bidi="ar-SA"/>
    </w:rPr>
  </w:style>
  <w:style w:type="paragraph" w:customStyle="1" w:styleId="13">
    <w:name w:val="Указатель1"/>
    <w:basedOn w:val="a"/>
    <w:pPr>
      <w:widowControl/>
      <w:suppressLineNumbers/>
      <w:textAlignment w:val="auto"/>
    </w:pPr>
    <w:rPr>
      <w:rFonts w:ascii="Arial" w:eastAsia="Times New Roman" w:hAnsi="Arial"/>
      <w:kern w:val="0"/>
      <w:lang w:val="ru-RU" w:eastAsia="ar-SA" w:bidi="ar-SA"/>
    </w:rPr>
  </w:style>
  <w:style w:type="paragraph" w:styleId="af5">
    <w:name w:val="Body Text Indent"/>
    <w:basedOn w:val="a"/>
    <w:pPr>
      <w:widowControl/>
      <w:ind w:left="180" w:firstLine="720"/>
      <w:jc w:val="both"/>
      <w:textAlignment w:val="auto"/>
    </w:pPr>
    <w:rPr>
      <w:rFonts w:eastAsia="Times New Roman" w:cs="Times New Roman"/>
      <w:kern w:val="0"/>
      <w:lang w:val="ru-RU" w:eastAsia="ar-SA" w:bidi="ar-SA"/>
    </w:rPr>
  </w:style>
  <w:style w:type="character" w:customStyle="1" w:styleId="af6">
    <w:name w:val="Основной текст с отступом Знак"/>
    <w:rPr>
      <w:rFonts w:eastAsia="Times New Roman" w:cs="Times New Roman"/>
      <w:kern w:val="0"/>
      <w:lang w:val="ru-RU" w:eastAsia="ar-SA" w:bidi="ar-SA"/>
    </w:rPr>
  </w:style>
  <w:style w:type="paragraph" w:customStyle="1" w:styleId="af7">
    <w:name w:val="Содержимое врезки"/>
    <w:basedOn w:val="af3"/>
  </w:style>
  <w:style w:type="paragraph" w:customStyle="1" w:styleId="af8">
    <w:name w:val="Содержимое таблицы"/>
    <w:basedOn w:val="a"/>
    <w:pPr>
      <w:widowControl/>
      <w:suppressLineNumbers/>
      <w:textAlignment w:val="auto"/>
    </w:pPr>
    <w:rPr>
      <w:rFonts w:eastAsia="Times New Roman" w:cs="Times New Roman"/>
      <w:kern w:val="0"/>
      <w:lang w:val="ru-RU" w:eastAsia="ar-SA" w:bidi="ar-SA"/>
    </w:rPr>
  </w:style>
  <w:style w:type="paragraph" w:customStyle="1" w:styleId="af9">
    <w:name w:val="Заголовок таблицы"/>
    <w:basedOn w:val="af8"/>
    <w:pPr>
      <w:jc w:val="center"/>
    </w:pPr>
    <w:rPr>
      <w:b/>
      <w:bCs/>
    </w:rPr>
  </w:style>
  <w:style w:type="paragraph" w:styleId="afa">
    <w:name w:val="Title"/>
    <w:basedOn w:val="a"/>
    <w:next w:val="af3"/>
    <w:qFormat/>
    <w:pPr>
      <w:keepNext/>
      <w:suppressAutoHyphens w:val="0"/>
      <w:autoSpaceDE w:val="0"/>
      <w:spacing w:before="240" w:after="120"/>
      <w:textAlignment w:val="auto"/>
    </w:pPr>
    <w:rPr>
      <w:rFonts w:ascii="Arial" w:eastAsia="Arial Unicode MS" w:hAnsi="Arial" w:cs="Arial"/>
      <w:kern w:val="0"/>
      <w:sz w:val="28"/>
      <w:szCs w:val="28"/>
      <w:lang w:val="ru-RU" w:bidi="hi-IN"/>
    </w:rPr>
  </w:style>
  <w:style w:type="character" w:customStyle="1" w:styleId="afb">
    <w:name w:val="Название Знак"/>
    <w:rPr>
      <w:rFonts w:ascii="Arial" w:eastAsia="Arial Unicode MS" w:hAnsi="Arial" w:cs="Arial"/>
      <w:kern w:val="0"/>
      <w:sz w:val="28"/>
      <w:szCs w:val="28"/>
      <w:lang w:val="ru-RU" w:bidi="hi-IN"/>
    </w:rPr>
  </w:style>
  <w:style w:type="paragraph" w:styleId="afc">
    <w:name w:val="Subtitle"/>
    <w:basedOn w:val="WW-Title"/>
    <w:next w:val="af3"/>
    <w:qFormat/>
    <w:pPr>
      <w:jc w:val="center"/>
    </w:pPr>
    <w:rPr>
      <w:i/>
      <w:iCs/>
    </w:rPr>
  </w:style>
  <w:style w:type="character" w:customStyle="1" w:styleId="afd">
    <w:name w:val="Подзаголовок Знак"/>
    <w:rPr>
      <w:rFonts w:ascii="Arial" w:eastAsia="Arial Unicode MS" w:hAnsi="Arial" w:cs="Arial"/>
      <w:i/>
      <w:iCs/>
      <w:kern w:val="0"/>
      <w:sz w:val="28"/>
      <w:szCs w:val="28"/>
      <w:lang w:val="ru-RU" w:bidi="hi-IN"/>
    </w:rPr>
  </w:style>
  <w:style w:type="paragraph" w:customStyle="1" w:styleId="Index1">
    <w:name w:val="Index1"/>
    <w:basedOn w:val="a"/>
    <w:pPr>
      <w:suppressAutoHyphens w:val="0"/>
      <w:autoSpaceDE w:val="0"/>
      <w:textAlignment w:val="auto"/>
    </w:pPr>
    <w:rPr>
      <w:rFonts w:eastAsia="Times New Roman" w:cs="Times New Roman"/>
      <w:kern w:val="0"/>
      <w:lang w:val="ru-RU" w:bidi="hi-IN"/>
    </w:rPr>
  </w:style>
  <w:style w:type="paragraph" w:customStyle="1" w:styleId="WW-Title">
    <w:name w:val="WW-Title"/>
    <w:basedOn w:val="a"/>
    <w:next w:val="af3"/>
    <w:pPr>
      <w:keepNext/>
      <w:suppressAutoHyphens w:val="0"/>
      <w:autoSpaceDE w:val="0"/>
      <w:spacing w:before="240" w:after="120"/>
      <w:textAlignment w:val="auto"/>
    </w:pPr>
    <w:rPr>
      <w:rFonts w:ascii="Arial" w:eastAsia="Arial Unicode MS" w:hAnsi="Arial" w:cs="Arial"/>
      <w:kern w:val="0"/>
      <w:sz w:val="28"/>
      <w:szCs w:val="28"/>
      <w:lang w:val="ru-RU" w:bidi="hi-IN"/>
    </w:rPr>
  </w:style>
  <w:style w:type="paragraph" w:customStyle="1" w:styleId="WW-caption">
    <w:name w:val="WW-caption"/>
    <w:basedOn w:val="a"/>
    <w:pPr>
      <w:suppressAutoHyphens w:val="0"/>
      <w:autoSpaceDE w:val="0"/>
      <w:spacing w:before="120" w:after="120"/>
      <w:textAlignment w:val="auto"/>
    </w:pPr>
    <w:rPr>
      <w:rFonts w:eastAsia="Times New Roman" w:cs="Times New Roman"/>
      <w:i/>
      <w:iCs/>
      <w:kern w:val="0"/>
      <w:lang w:val="ru-RU" w:bidi="hi-IN"/>
    </w:rPr>
  </w:style>
  <w:style w:type="paragraph" w:customStyle="1" w:styleId="WW-Index">
    <w:name w:val="WW-Index"/>
    <w:basedOn w:val="a"/>
    <w:pPr>
      <w:suppressAutoHyphens w:val="0"/>
      <w:autoSpaceDE w:val="0"/>
      <w:textAlignment w:val="auto"/>
    </w:pPr>
    <w:rPr>
      <w:rFonts w:eastAsia="Times New Roman" w:cs="Times New Roman"/>
      <w:kern w:val="0"/>
      <w:lang w:val="ru-RU" w:bidi="hi-IN"/>
    </w:rPr>
  </w:style>
  <w:style w:type="paragraph" w:customStyle="1" w:styleId="WW-caption1">
    <w:name w:val="WW-caption1"/>
    <w:basedOn w:val="a"/>
    <w:pPr>
      <w:suppressAutoHyphens w:val="0"/>
      <w:autoSpaceDE w:val="0"/>
      <w:spacing w:before="120" w:after="120"/>
      <w:textAlignment w:val="auto"/>
    </w:pPr>
    <w:rPr>
      <w:rFonts w:eastAsia="Times New Roman" w:cs="Times New Roman"/>
      <w:i/>
      <w:iCs/>
      <w:kern w:val="0"/>
      <w:lang w:val="ru-RU" w:bidi="hi-IN"/>
    </w:rPr>
  </w:style>
  <w:style w:type="paragraph" w:customStyle="1" w:styleId="WW-Index1">
    <w:name w:val="WW-Index1"/>
    <w:basedOn w:val="a"/>
    <w:pPr>
      <w:suppressAutoHyphens w:val="0"/>
      <w:autoSpaceDE w:val="0"/>
      <w:textAlignment w:val="auto"/>
    </w:pPr>
    <w:rPr>
      <w:rFonts w:eastAsia="Times New Roman" w:cs="Times New Roman"/>
      <w:kern w:val="0"/>
      <w:lang w:val="ru-RU" w:bidi="hi-IN"/>
    </w:rPr>
  </w:style>
  <w:style w:type="paragraph" w:customStyle="1" w:styleId="WW-Title1">
    <w:name w:val="WW-Title1"/>
    <w:basedOn w:val="a"/>
    <w:next w:val="af3"/>
    <w:pPr>
      <w:keepNext/>
      <w:suppressAutoHyphens w:val="0"/>
      <w:autoSpaceDE w:val="0"/>
      <w:spacing w:before="240" w:after="120"/>
      <w:textAlignment w:val="auto"/>
    </w:pPr>
    <w:rPr>
      <w:rFonts w:ascii="Arial" w:eastAsia="Times New Roman" w:hAnsi="Arial" w:cs="Arial"/>
      <w:kern w:val="0"/>
      <w:sz w:val="28"/>
      <w:szCs w:val="28"/>
      <w:lang w:val="ru-RU" w:bidi="hi-IN"/>
    </w:rPr>
  </w:style>
  <w:style w:type="paragraph" w:customStyle="1" w:styleId="WW-caption11">
    <w:name w:val="WW-caption11"/>
    <w:basedOn w:val="a"/>
    <w:pPr>
      <w:suppressAutoHyphens w:val="0"/>
      <w:autoSpaceDE w:val="0"/>
      <w:spacing w:before="120" w:after="120"/>
      <w:textAlignment w:val="auto"/>
    </w:pPr>
    <w:rPr>
      <w:rFonts w:ascii="Arial" w:eastAsia="Times New Roman" w:hAnsi="Arial" w:cs="Arial"/>
      <w:i/>
      <w:iCs/>
      <w:kern w:val="0"/>
      <w:sz w:val="20"/>
      <w:szCs w:val="20"/>
      <w:lang w:val="ru-RU" w:bidi="hi-IN"/>
    </w:rPr>
  </w:style>
  <w:style w:type="paragraph" w:customStyle="1" w:styleId="WW-Index11">
    <w:name w:val="WW-Index11"/>
    <w:basedOn w:val="a"/>
    <w:pPr>
      <w:suppressAutoHyphens w:val="0"/>
      <w:autoSpaceDE w:val="0"/>
      <w:textAlignment w:val="auto"/>
    </w:pPr>
    <w:rPr>
      <w:rFonts w:ascii="Arial" w:eastAsia="Times New Roman" w:hAnsi="Arial" w:cs="Arial"/>
      <w:kern w:val="0"/>
      <w:lang w:val="ru-RU" w:bidi="hi-IN"/>
    </w:rPr>
  </w:style>
  <w:style w:type="paragraph" w:customStyle="1" w:styleId="3f3f3f3f3f3f3f3f3f3f3f3f">
    <w:name w:val="Т3fе3fк3fс3fт3f в3fы3fн3fо3fс3fк3fи3f"/>
    <w:basedOn w:val="a"/>
    <w:pPr>
      <w:suppressAutoHyphens w:val="0"/>
      <w:autoSpaceDE w:val="0"/>
      <w:textAlignment w:val="auto"/>
    </w:pPr>
    <w:rPr>
      <w:rFonts w:ascii="Tahoma" w:eastAsia="Times New Roman" w:hAnsi="Tahoma"/>
      <w:kern w:val="0"/>
      <w:sz w:val="16"/>
      <w:szCs w:val="16"/>
      <w:lang w:val="ru-RU" w:bidi="hi-IN"/>
    </w:rPr>
  </w:style>
  <w:style w:type="paragraph" w:customStyle="1" w:styleId="WW-TableContents">
    <w:name w:val="WW-Table Contents"/>
    <w:basedOn w:val="a"/>
    <w:pPr>
      <w:suppressAutoHyphens w:val="0"/>
      <w:autoSpaceDE w:val="0"/>
      <w:textAlignment w:val="auto"/>
    </w:pPr>
    <w:rPr>
      <w:rFonts w:eastAsia="Times New Roman" w:cs="Times New Roman"/>
      <w:kern w:val="0"/>
      <w:lang w:val="ru-RU" w:bidi="hi-IN"/>
    </w:rPr>
  </w:style>
  <w:style w:type="paragraph" w:customStyle="1" w:styleId="WW-TableHeading">
    <w:name w:val="WW-Table Heading"/>
    <w:basedOn w:val="WW-TableContents"/>
    <w:pPr>
      <w:jc w:val="center"/>
    </w:pPr>
    <w:rPr>
      <w:b/>
      <w:bCs/>
    </w:rPr>
  </w:style>
  <w:style w:type="paragraph" w:customStyle="1" w:styleId="WW-TableContents1">
    <w:name w:val="WW-Table Contents1"/>
    <w:basedOn w:val="a"/>
    <w:pPr>
      <w:suppressAutoHyphens w:val="0"/>
      <w:autoSpaceDE w:val="0"/>
      <w:textAlignment w:val="auto"/>
    </w:pPr>
    <w:rPr>
      <w:rFonts w:eastAsia="Times New Roman" w:cs="Times New Roman"/>
      <w:kern w:val="0"/>
      <w:lang w:val="ru-RU" w:bidi="hi-IN"/>
    </w:rPr>
  </w:style>
  <w:style w:type="paragraph" w:customStyle="1" w:styleId="WW-TableHeading1">
    <w:name w:val="WW-Table Heading1"/>
    <w:basedOn w:val="WW-TableContents1"/>
    <w:pPr>
      <w:jc w:val="center"/>
    </w:pPr>
    <w:rPr>
      <w:b/>
      <w:bCs/>
    </w:rPr>
  </w:style>
  <w:style w:type="paragraph" w:customStyle="1" w:styleId="WW-TableContents12">
    <w:name w:val="WW-Table Contents12"/>
    <w:basedOn w:val="a"/>
    <w:pPr>
      <w:suppressAutoHyphens w:val="0"/>
      <w:autoSpaceDE w:val="0"/>
      <w:textAlignment w:val="auto"/>
    </w:pPr>
    <w:rPr>
      <w:rFonts w:eastAsia="Times New Roman" w:cs="Times New Roman"/>
      <w:kern w:val="0"/>
      <w:lang w:val="ru-RU" w:bidi="hi-IN"/>
    </w:rPr>
  </w:style>
  <w:style w:type="paragraph" w:customStyle="1" w:styleId="WW-TableHeading12">
    <w:name w:val="WW-Table Heading12"/>
    <w:basedOn w:val="WW-TableContents12"/>
    <w:pPr>
      <w:jc w:val="center"/>
    </w:pPr>
    <w:rPr>
      <w:b/>
      <w:bCs/>
    </w:rPr>
  </w:style>
  <w:style w:type="paragraph" w:customStyle="1" w:styleId="TableContents1">
    <w:name w:val="Table Contents1"/>
    <w:basedOn w:val="a"/>
    <w:pPr>
      <w:suppressAutoHyphens w:val="0"/>
      <w:autoSpaceDE w:val="0"/>
      <w:textAlignment w:val="auto"/>
    </w:pPr>
    <w:rPr>
      <w:rFonts w:eastAsia="Times New Roman" w:cs="Times New Roman"/>
      <w:kern w:val="0"/>
      <w:lang w:val="ru-RU" w:bidi="hi-IN"/>
    </w:rPr>
  </w:style>
  <w:style w:type="paragraph" w:customStyle="1" w:styleId="TableHeading1">
    <w:name w:val="Table Heading1"/>
    <w:basedOn w:val="TableContents1"/>
    <w:pPr>
      <w:jc w:val="center"/>
    </w:pPr>
    <w:rPr>
      <w:b/>
      <w:bCs/>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rFonts w:eastAsia="Times New Roman"/>
      <w:lang w:eastAsia="zh-CN"/>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rFonts w:eastAsia="Times New Roman"/>
      <w:lang w:eastAsia="zh-CN"/>
    </w:rPr>
  </w:style>
  <w:style w:type="character" w:customStyle="1" w:styleId="3f3f3f3f3f3f3f3f3f3f3f3f3f3f3f3f3f3f3f">
    <w:name w:val="О3fс3fн3fо3fв3fн3fо3fй3f ш3fр3fи3fф3fт3f а3fб3fз3fа3fц3fа3f"/>
    <w:rPr>
      <w:rFonts w:eastAsia="Times New Roman"/>
      <w:lang w:eastAsia="zh-CN"/>
    </w:rPr>
  </w:style>
  <w:style w:type="paragraph" w:customStyle="1" w:styleId="afe">
    <w:name w:val="Знак Знак Знак"/>
    <w:basedOn w:val="a"/>
    <w:pPr>
      <w:widowControl/>
      <w:suppressAutoHyphens w:val="0"/>
      <w:spacing w:after="160" w:line="240" w:lineRule="exact"/>
      <w:textAlignment w:val="auto"/>
    </w:pPr>
    <w:rPr>
      <w:rFonts w:ascii="Verdana" w:eastAsia="Times New Roman" w:hAnsi="Verdana" w:cs="Times New Roman"/>
      <w:kern w:val="0"/>
      <w:lang w:val="en-US" w:eastAsia="en-US" w:bidi="ar-SA"/>
    </w:rPr>
  </w:style>
  <w:style w:type="character" w:styleId="aff">
    <w:name w:val="Hyperlink"/>
    <w:uiPriority w:val="99"/>
    <w:rPr>
      <w:color w:val="0000FF"/>
      <w:u w:val="single"/>
    </w:rPr>
  </w:style>
  <w:style w:type="character" w:customStyle="1" w:styleId="50">
    <w:name w:val="Заголовок 5 Знак"/>
    <w:rPr>
      <w:rFonts w:eastAsia="Times New Roman" w:cs="Times New Roman"/>
      <w:b/>
      <w:bCs/>
      <w:i/>
      <w:iCs/>
      <w:kern w:val="0"/>
      <w:sz w:val="26"/>
      <w:szCs w:val="26"/>
      <w:lang w:val="ru-RU" w:eastAsia="ru-RU" w:bidi="ar-S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pPr>
      <w:widowControl w:val="0"/>
      <w:autoSpaceDE w:val="0"/>
      <w:autoSpaceDN w:val="0"/>
    </w:pPr>
    <w:rPr>
      <w:rFonts w:ascii="Calibri" w:eastAsia="Times New Roman" w:hAnsi="Calibri" w:cs="Calibri"/>
      <w:b/>
      <w:sz w:val="22"/>
    </w:rPr>
  </w:style>
  <w:style w:type="paragraph" w:customStyle="1" w:styleId="ConsNormal">
    <w:name w:val="ConsNormal"/>
    <w:pPr>
      <w:widowControl w:val="0"/>
      <w:autoSpaceDE w:val="0"/>
      <w:autoSpaceDN w:val="0"/>
      <w:ind w:firstLine="720"/>
    </w:pPr>
    <w:rPr>
      <w:rFonts w:ascii="Arial" w:eastAsia="Times New Roman" w:hAnsi="Arial" w:cs="Arial"/>
    </w:rPr>
  </w:style>
  <w:style w:type="character" w:styleId="aff0">
    <w:name w:val="line number"/>
    <w:basedOn w:val="a0"/>
  </w:style>
  <w:style w:type="paragraph" w:customStyle="1" w:styleId="ConsPlusTitlePage">
    <w:name w:val="ConsPlusTitlePage"/>
    <w:pPr>
      <w:widowControl w:val="0"/>
      <w:autoSpaceDE w:val="0"/>
      <w:autoSpaceDN w:val="0"/>
    </w:pPr>
    <w:rPr>
      <w:rFonts w:ascii="Tahoma" w:eastAsia="Times New Roman" w:hAnsi="Tahoma"/>
    </w:rPr>
  </w:style>
  <w:style w:type="paragraph" w:customStyle="1" w:styleId="ConsPlusNonformat">
    <w:name w:val="ConsPlusNonformat"/>
    <w:pPr>
      <w:widowControl w:val="0"/>
      <w:autoSpaceDE w:val="0"/>
      <w:autoSpaceDN w:val="0"/>
    </w:pPr>
    <w:rPr>
      <w:rFonts w:ascii="Courier New" w:eastAsia="Times New Roman" w:hAnsi="Courier New" w:cs="Courier New"/>
    </w:rPr>
  </w:style>
  <w:style w:type="character" w:styleId="aff1">
    <w:name w:val="FollowedHyperlink"/>
    <w:uiPriority w:val="99"/>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1"/>
      <w:szCs w:val="21"/>
      <w:lang w:val="ru-RU" w:eastAsia="ru-RU" w:bidi="ar-SA"/>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color w:val="000000"/>
      <w:kern w:val="0"/>
      <w:sz w:val="20"/>
      <w:szCs w:val="20"/>
      <w:lang w:val="ru-RU" w:eastAsia="ru-RU" w:bidi="ar-SA"/>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lang w:val="ru-RU" w:eastAsia="ru-RU" w:bidi="ar-SA"/>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0"/>
      <w:szCs w:val="20"/>
      <w:lang w:val="ru-RU" w:eastAsia="ru-RU" w:bidi="ar-SA"/>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color w:val="000000"/>
      <w:kern w:val="0"/>
      <w:sz w:val="20"/>
      <w:szCs w:val="20"/>
      <w:lang w:val="ru-RU" w:eastAsia="ru-RU" w:bidi="ar-SA"/>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color w:val="000000"/>
      <w:kern w:val="0"/>
      <w:sz w:val="20"/>
      <w:szCs w:val="20"/>
      <w:lang w:val="ru-RU" w:eastAsia="ru-RU" w:bidi="ar-SA"/>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lang w:val="ru-RU" w:eastAsia="ru-RU" w:bidi="ar-SA"/>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b/>
      <w:bCs/>
      <w:kern w:val="0"/>
      <w:sz w:val="20"/>
      <w:szCs w:val="20"/>
      <w:lang w:val="ru-RU" w:eastAsia="ru-RU" w:bidi="ar-SA"/>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b/>
      <w:bCs/>
      <w:kern w:val="0"/>
      <w:sz w:val="21"/>
      <w:szCs w:val="21"/>
      <w:lang w:val="ru-RU" w:eastAsia="ru-RU" w:bidi="ar-SA"/>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sz w:val="20"/>
      <w:szCs w:val="20"/>
      <w:lang w:val="ru-RU" w:eastAsia="ru-RU" w:bidi="ar-SA"/>
    </w:rPr>
  </w:style>
  <w:style w:type="paragraph" w:customStyle="1" w:styleId="xl86">
    <w:name w:val="xl86"/>
    <w:basedOn w:val="a"/>
    <w:pPr>
      <w:widowControl/>
      <w:suppressAutoHyphens w:val="0"/>
      <w:spacing w:before="100" w:after="100"/>
      <w:textAlignment w:val="center"/>
    </w:pPr>
    <w:rPr>
      <w:rFonts w:eastAsia="Times New Roman" w:cs="Times New Roman"/>
      <w:kern w:val="0"/>
      <w:sz w:val="20"/>
      <w:szCs w:val="20"/>
      <w:lang w:val="ru-RU" w:eastAsia="ru-RU" w:bidi="ar-SA"/>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color w:val="000000"/>
      <w:kern w:val="0"/>
      <w:sz w:val="20"/>
      <w:szCs w:val="20"/>
      <w:lang w:val="ru-RU" w:eastAsia="ru-RU" w:bidi="ar-SA"/>
    </w:rPr>
  </w:style>
  <w:style w:type="paragraph" w:customStyle="1" w:styleId="xl88">
    <w:name w:val="xl88"/>
    <w:basedOn w:val="a"/>
    <w:pPr>
      <w:widowControl/>
      <w:suppressAutoHyphens w:val="0"/>
      <w:spacing w:before="100" w:after="100"/>
      <w:jc w:val="center"/>
      <w:textAlignment w:val="center"/>
    </w:pPr>
    <w:rPr>
      <w:rFonts w:eastAsia="Times New Roman" w:cs="Times New Roman"/>
      <w:kern w:val="0"/>
      <w:lang w:val="ru-RU" w:eastAsia="ru-RU" w:bidi="ar-SA"/>
    </w:rPr>
  </w:style>
  <w:style w:type="paragraph" w:customStyle="1" w:styleId="xl89">
    <w:name w:val="xl89"/>
    <w:basedOn w:val="a"/>
    <w:pPr>
      <w:widowControl/>
      <w:suppressAutoHyphens w:val="0"/>
      <w:spacing w:before="100" w:after="100"/>
      <w:textAlignment w:val="auto"/>
    </w:pPr>
    <w:rPr>
      <w:rFonts w:eastAsia="Times New Roman" w:cs="Times New Roman"/>
      <w:kern w:val="0"/>
      <w:sz w:val="20"/>
      <w:szCs w:val="20"/>
      <w:lang w:val="ru-RU" w:eastAsia="ru-RU" w:bidi="ar-SA"/>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kern w:val="0"/>
      <w:sz w:val="20"/>
      <w:szCs w:val="20"/>
      <w:lang w:val="ru-RU" w:eastAsia="ru-RU" w:bidi="ar-SA"/>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eastAsia="Times New Roman" w:cs="Times New Roman"/>
      <w:kern w:val="0"/>
      <w:sz w:val="20"/>
      <w:szCs w:val="20"/>
      <w:lang w:val="ru-RU" w:eastAsia="ru-RU" w:bidi="ar-SA"/>
    </w:rPr>
  </w:style>
  <w:style w:type="paragraph" w:customStyle="1" w:styleId="xl92">
    <w:name w:val="xl92"/>
    <w:basedOn w:val="a"/>
    <w:pPr>
      <w:widowControl/>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93">
    <w:name w:val="xl93"/>
    <w:basedOn w:val="a"/>
    <w:pPr>
      <w:widowControl/>
      <w:suppressAutoHyphens w:val="0"/>
      <w:spacing w:before="100" w:after="100"/>
      <w:textAlignment w:val="auto"/>
    </w:pPr>
    <w:rPr>
      <w:rFonts w:eastAsia="Times New Roman" w:cs="Times New Roman"/>
      <w:kern w:val="0"/>
      <w:sz w:val="21"/>
      <w:szCs w:val="21"/>
      <w:lang w:val="ru-RU" w:eastAsia="ru-RU" w:bidi="ar-SA"/>
    </w:rPr>
  </w:style>
  <w:style w:type="paragraph" w:customStyle="1" w:styleId="xl94">
    <w:name w:val="xl94"/>
    <w:basedOn w:val="a"/>
    <w:pPr>
      <w:widowControl/>
      <w:suppressAutoHyphens w:val="0"/>
      <w:spacing w:before="100" w:after="100"/>
      <w:jc w:val="center"/>
      <w:textAlignment w:val="center"/>
    </w:pPr>
    <w:rPr>
      <w:rFonts w:eastAsia="Times New Roman" w:cs="Times New Roman"/>
      <w:b/>
      <w:bCs/>
      <w:kern w:val="0"/>
      <w:lang w:val="ru-RU" w:eastAsia="ru-RU" w:bidi="ar-SA"/>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97">
    <w:name w:val="xl97"/>
    <w:basedOn w:val="a"/>
    <w:pPr>
      <w:widowControl/>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14">
    <w:name w:val="Знак Знак1 Знак Знак Знак Знак Знак Знак"/>
    <w:basedOn w:val="a"/>
    <w:pPr>
      <w:widowControl/>
      <w:tabs>
        <w:tab w:val="left" w:pos="1069"/>
      </w:tabs>
      <w:suppressAutoHyphens w:val="0"/>
      <w:spacing w:after="160" w:line="240" w:lineRule="exact"/>
      <w:ind w:left="1069" w:hanging="360"/>
      <w:jc w:val="both"/>
      <w:textAlignment w:val="auto"/>
    </w:pPr>
    <w:rPr>
      <w:rFonts w:ascii="Verdana" w:eastAsia="Times New Roman" w:hAnsi="Verdana" w:cs="Arial"/>
      <w:kern w:val="0"/>
      <w:sz w:val="20"/>
      <w:szCs w:val="20"/>
      <w:lang w:val="en-US" w:eastAsia="en-US" w:bidi="ar-SA"/>
    </w:rPr>
  </w:style>
  <w:style w:type="paragraph" w:styleId="30">
    <w:name w:val="Body Text 3"/>
    <w:basedOn w:val="a"/>
    <w:pPr>
      <w:spacing w:after="120"/>
    </w:pPr>
    <w:rPr>
      <w:sz w:val="16"/>
      <w:szCs w:val="16"/>
    </w:rPr>
  </w:style>
  <w:style w:type="character" w:customStyle="1" w:styleId="31">
    <w:name w:val="Основной текст 3 Знак"/>
    <w:rPr>
      <w:sz w:val="16"/>
      <w:szCs w:val="16"/>
    </w:rPr>
  </w:style>
  <w:style w:type="paragraph" w:customStyle="1" w:styleId="15">
    <w:name w:val="Стиль1"/>
    <w:basedOn w:val="a"/>
    <w:pPr>
      <w:widowControl/>
      <w:suppressAutoHyphens w:val="0"/>
      <w:spacing w:line="240" w:lineRule="exact"/>
      <w:ind w:left="5580"/>
      <w:textAlignment w:val="auto"/>
    </w:pPr>
    <w:rPr>
      <w:rFonts w:eastAsia="Times New Roman" w:cs="Times New Roman"/>
      <w:kern w:val="0"/>
      <w:sz w:val="27"/>
      <w:szCs w:val="28"/>
      <w:lang w:val="ru-RU" w:eastAsia="ru-RU" w:bidi="ar-SA"/>
    </w:rPr>
  </w:style>
  <w:style w:type="paragraph" w:customStyle="1" w:styleId="aff2">
    <w:name w:val="Знак Знак Знак Знак Знак Знак Знак Знак Знак Знак Знак Знак Знак Знак Знак Знак"/>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cs="Times New Roman"/>
      <w:kern w:val="0"/>
      <w:sz w:val="20"/>
      <w:szCs w:val="20"/>
      <w:lang w:val="ru-RU" w:eastAsia="ru-RU" w:bidi="ar-SA"/>
    </w:rPr>
  </w:style>
  <w:style w:type="paragraph" w:customStyle="1" w:styleId="xl99">
    <w:name w:val="xl99"/>
    <w:basedOn w:val="a"/>
    <w:pPr>
      <w:widowControl/>
      <w:suppressAutoHyphens w:val="0"/>
      <w:spacing w:before="100" w:after="100"/>
      <w:textAlignment w:val="center"/>
    </w:pPr>
    <w:rPr>
      <w:rFonts w:eastAsia="Times New Roman" w:cs="Times New Roman"/>
      <w:kern w:val="0"/>
      <w:sz w:val="21"/>
      <w:szCs w:val="21"/>
      <w:lang w:val="ru-RU" w:eastAsia="ru-RU" w:bidi="ar-SA"/>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kern w:val="0"/>
      <w:sz w:val="20"/>
      <w:szCs w:val="20"/>
      <w:lang w:val="ru-RU" w:eastAsia="ru-RU" w:bidi="ar-SA"/>
    </w:rPr>
  </w:style>
  <w:style w:type="paragraph" w:customStyle="1" w:styleId="xl101">
    <w:name w:val="xl101"/>
    <w:basedOn w:val="a"/>
    <w:pPr>
      <w:widowControl/>
      <w:suppressAutoHyphens w:val="0"/>
      <w:spacing w:before="100" w:after="100"/>
      <w:jc w:val="center"/>
      <w:textAlignment w:val="center"/>
    </w:pPr>
    <w:rPr>
      <w:rFonts w:eastAsia="Times New Roman" w:cs="Times New Roman"/>
      <w:kern w:val="0"/>
      <w:sz w:val="21"/>
      <w:szCs w:val="21"/>
      <w:lang w:val="ru-RU" w:eastAsia="ru-RU" w:bidi="ar-SA"/>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1"/>
      <w:szCs w:val="21"/>
      <w:lang w:val="ru-RU" w:eastAsia="ru-RU" w:bidi="ar-SA"/>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b/>
      <w:bCs/>
      <w:kern w:val="0"/>
      <w:sz w:val="20"/>
      <w:szCs w:val="20"/>
      <w:lang w:val="ru-RU" w:eastAsia="ru-RU" w:bidi="ar-SA"/>
    </w:rPr>
  </w:style>
  <w:style w:type="paragraph" w:customStyle="1" w:styleId="xl104">
    <w:name w:val="xl104"/>
    <w:basedOn w:val="a"/>
    <w:pPr>
      <w:widowControl/>
      <w:suppressAutoHyphens w:val="0"/>
      <w:spacing w:before="100" w:after="100"/>
      <w:jc w:val="center"/>
      <w:textAlignment w:val="center"/>
    </w:pPr>
    <w:rPr>
      <w:rFonts w:eastAsia="Times New Roman" w:cs="Times New Roman"/>
      <w:kern w:val="0"/>
      <w:sz w:val="20"/>
      <w:szCs w:val="20"/>
      <w:lang w:val="ru-RU" w:eastAsia="ru-RU" w:bidi="ar-SA"/>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106">
    <w:name w:val="xl106"/>
    <w:basedOn w:val="a"/>
    <w:pPr>
      <w:widowControl/>
      <w:suppressAutoHyphens w:val="0"/>
      <w:spacing w:before="100" w:after="100"/>
      <w:jc w:val="center"/>
      <w:textAlignment w:val="center"/>
    </w:pPr>
    <w:rPr>
      <w:rFonts w:eastAsia="Times New Roman" w:cs="Times New Roman"/>
      <w:kern w:val="0"/>
      <w:sz w:val="18"/>
      <w:szCs w:val="18"/>
      <w:lang w:val="ru-RU" w:eastAsia="ru-RU" w:bidi="ar-SA"/>
    </w:rPr>
  </w:style>
  <w:style w:type="paragraph" w:customStyle="1" w:styleId="xl107">
    <w:name w:val="xl107"/>
    <w:basedOn w:val="a"/>
    <w:pPr>
      <w:widowControl/>
      <w:suppressAutoHyphens w:val="0"/>
      <w:spacing w:before="100" w:after="100"/>
      <w:jc w:val="right"/>
      <w:textAlignment w:val="auto"/>
    </w:pPr>
    <w:rPr>
      <w:rFonts w:eastAsia="Times New Roman" w:cs="Times New Roman"/>
      <w:kern w:val="0"/>
      <w:sz w:val="28"/>
      <w:szCs w:val="28"/>
      <w:lang w:val="ru-RU" w:eastAsia="ru-RU" w:bidi="ar-SA"/>
    </w:rPr>
  </w:style>
  <w:style w:type="paragraph" w:customStyle="1" w:styleId="xl108">
    <w:name w:val="xl108"/>
    <w:basedOn w:val="a"/>
    <w:pPr>
      <w:widowControl/>
      <w:suppressAutoHyphens w:val="0"/>
      <w:spacing w:before="100" w:after="100"/>
      <w:jc w:val="center"/>
      <w:textAlignment w:val="center"/>
    </w:pPr>
    <w:rPr>
      <w:rFonts w:eastAsia="Times New Roman" w:cs="Times New Roman"/>
      <w:b/>
      <w:bCs/>
      <w:kern w:val="0"/>
      <w:lang w:val="ru-RU" w:eastAsia="ru-RU" w:bidi="ar-SA"/>
    </w:rPr>
  </w:style>
  <w:style w:type="paragraph" w:customStyle="1" w:styleId="xl109">
    <w:name w:val="xl109"/>
    <w:basedOn w:val="a"/>
    <w:pPr>
      <w:widowControl/>
      <w:suppressAutoHyphens w:val="0"/>
      <w:spacing w:before="100" w:after="100"/>
      <w:jc w:val="right"/>
      <w:textAlignment w:val="center"/>
    </w:pPr>
    <w:rPr>
      <w:rFonts w:eastAsia="Times New Roman" w:cs="Times New Roman"/>
      <w:kern w:val="0"/>
      <w:sz w:val="28"/>
      <w:szCs w:val="28"/>
      <w:lang w:val="ru-RU" w:eastAsia="ru-RU" w:bidi="ar-SA"/>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Times New Roman"/>
      <w:kern w:val="0"/>
      <w:sz w:val="18"/>
      <w:szCs w:val="18"/>
      <w:lang w:val="ru-RU" w:eastAsia="ru-RU" w:bidi="ar-SA"/>
    </w:rPr>
  </w:style>
  <w:style w:type="character" w:styleId="aff3">
    <w:name w:val="Strong"/>
    <w:rPr>
      <w:b/>
      <w:bCs/>
    </w:rPr>
  </w:style>
  <w:style w:type="numbering" w:customStyle="1" w:styleId="WWOutlineListStyle120">
    <w:name w:val="WW_OutlineListStyle_120"/>
    <w:basedOn w:val="a2"/>
    <w:pPr>
      <w:numPr>
        <w:numId w:val="2"/>
      </w:numPr>
    </w:pPr>
  </w:style>
  <w:style w:type="numbering" w:customStyle="1" w:styleId="WWOutlineListStyle119">
    <w:name w:val="WW_OutlineListStyle_119"/>
    <w:basedOn w:val="a2"/>
    <w:pPr>
      <w:numPr>
        <w:numId w:val="3"/>
      </w:numPr>
    </w:pPr>
  </w:style>
  <w:style w:type="numbering" w:customStyle="1" w:styleId="WWOutlineListStyle118">
    <w:name w:val="WW_OutlineListStyle_118"/>
    <w:basedOn w:val="a2"/>
    <w:pPr>
      <w:numPr>
        <w:numId w:val="4"/>
      </w:numPr>
    </w:pPr>
  </w:style>
  <w:style w:type="numbering" w:customStyle="1" w:styleId="WWOutlineListStyle117">
    <w:name w:val="WW_OutlineListStyle_117"/>
    <w:basedOn w:val="a2"/>
    <w:pPr>
      <w:numPr>
        <w:numId w:val="5"/>
      </w:numPr>
    </w:pPr>
  </w:style>
  <w:style w:type="numbering" w:customStyle="1" w:styleId="WWOutlineListStyle116">
    <w:name w:val="WW_OutlineListStyle_116"/>
    <w:basedOn w:val="a2"/>
    <w:pPr>
      <w:numPr>
        <w:numId w:val="6"/>
      </w:numPr>
    </w:pPr>
  </w:style>
  <w:style w:type="numbering" w:customStyle="1" w:styleId="WWOutlineListStyle115">
    <w:name w:val="WW_OutlineListStyle_115"/>
    <w:basedOn w:val="a2"/>
    <w:pPr>
      <w:numPr>
        <w:numId w:val="7"/>
      </w:numPr>
    </w:pPr>
  </w:style>
  <w:style w:type="numbering" w:customStyle="1" w:styleId="WWOutlineListStyle114">
    <w:name w:val="WW_OutlineListStyle_114"/>
    <w:basedOn w:val="a2"/>
    <w:pPr>
      <w:numPr>
        <w:numId w:val="8"/>
      </w:numPr>
    </w:pPr>
  </w:style>
  <w:style w:type="numbering" w:customStyle="1" w:styleId="WWOutlineListStyle113">
    <w:name w:val="WW_OutlineListStyle_113"/>
    <w:basedOn w:val="a2"/>
    <w:pPr>
      <w:numPr>
        <w:numId w:val="9"/>
      </w:numPr>
    </w:pPr>
  </w:style>
  <w:style w:type="numbering" w:customStyle="1" w:styleId="WWOutlineListStyle112">
    <w:name w:val="WW_OutlineListStyle_112"/>
    <w:basedOn w:val="a2"/>
    <w:pPr>
      <w:numPr>
        <w:numId w:val="10"/>
      </w:numPr>
    </w:pPr>
  </w:style>
  <w:style w:type="numbering" w:customStyle="1" w:styleId="WWOutlineListStyle111">
    <w:name w:val="WW_OutlineListStyle_111"/>
    <w:basedOn w:val="a2"/>
    <w:pPr>
      <w:numPr>
        <w:numId w:val="11"/>
      </w:numPr>
    </w:pPr>
  </w:style>
  <w:style w:type="numbering" w:customStyle="1" w:styleId="WWOutlineListStyle110">
    <w:name w:val="WW_OutlineListStyle_110"/>
    <w:basedOn w:val="a2"/>
    <w:pPr>
      <w:numPr>
        <w:numId w:val="12"/>
      </w:numPr>
    </w:pPr>
  </w:style>
  <w:style w:type="numbering" w:customStyle="1" w:styleId="WWOutlineListStyle109">
    <w:name w:val="WW_OutlineListStyle_109"/>
    <w:basedOn w:val="a2"/>
    <w:pPr>
      <w:numPr>
        <w:numId w:val="13"/>
      </w:numPr>
    </w:pPr>
  </w:style>
  <w:style w:type="numbering" w:customStyle="1" w:styleId="WWOutlineListStyle108">
    <w:name w:val="WW_OutlineListStyle_108"/>
    <w:basedOn w:val="a2"/>
    <w:pPr>
      <w:numPr>
        <w:numId w:val="14"/>
      </w:numPr>
    </w:pPr>
  </w:style>
  <w:style w:type="numbering" w:customStyle="1" w:styleId="WWOutlineListStyle107">
    <w:name w:val="WW_OutlineListStyle_107"/>
    <w:basedOn w:val="a2"/>
    <w:pPr>
      <w:numPr>
        <w:numId w:val="15"/>
      </w:numPr>
    </w:pPr>
  </w:style>
  <w:style w:type="numbering" w:customStyle="1" w:styleId="WWOutlineListStyle106">
    <w:name w:val="WW_OutlineListStyle_106"/>
    <w:basedOn w:val="a2"/>
    <w:pPr>
      <w:numPr>
        <w:numId w:val="16"/>
      </w:numPr>
    </w:pPr>
  </w:style>
  <w:style w:type="numbering" w:customStyle="1" w:styleId="WWOutlineListStyle105">
    <w:name w:val="WW_OutlineListStyle_105"/>
    <w:basedOn w:val="a2"/>
    <w:pPr>
      <w:numPr>
        <w:numId w:val="17"/>
      </w:numPr>
    </w:pPr>
  </w:style>
  <w:style w:type="numbering" w:customStyle="1" w:styleId="WWOutlineListStyle104">
    <w:name w:val="WW_OutlineListStyle_104"/>
    <w:basedOn w:val="a2"/>
    <w:pPr>
      <w:numPr>
        <w:numId w:val="18"/>
      </w:numPr>
    </w:pPr>
  </w:style>
  <w:style w:type="numbering" w:customStyle="1" w:styleId="WWOutlineListStyle103">
    <w:name w:val="WW_OutlineListStyle_103"/>
    <w:basedOn w:val="a2"/>
    <w:pPr>
      <w:numPr>
        <w:numId w:val="19"/>
      </w:numPr>
    </w:pPr>
  </w:style>
  <w:style w:type="numbering" w:customStyle="1" w:styleId="WWOutlineListStyle102">
    <w:name w:val="WW_OutlineListStyle_102"/>
    <w:basedOn w:val="a2"/>
    <w:pPr>
      <w:numPr>
        <w:numId w:val="20"/>
      </w:numPr>
    </w:pPr>
  </w:style>
  <w:style w:type="numbering" w:customStyle="1" w:styleId="WWOutlineListStyle101">
    <w:name w:val="WW_OutlineListStyle_101"/>
    <w:basedOn w:val="a2"/>
    <w:pPr>
      <w:numPr>
        <w:numId w:val="21"/>
      </w:numPr>
    </w:pPr>
  </w:style>
  <w:style w:type="numbering" w:customStyle="1" w:styleId="WWOutlineListStyle100">
    <w:name w:val="WW_OutlineListStyle_100"/>
    <w:basedOn w:val="a2"/>
    <w:pPr>
      <w:numPr>
        <w:numId w:val="22"/>
      </w:numPr>
    </w:pPr>
  </w:style>
  <w:style w:type="numbering" w:customStyle="1" w:styleId="WWOutlineListStyle99">
    <w:name w:val="WW_OutlineListStyle_99"/>
    <w:basedOn w:val="a2"/>
    <w:pPr>
      <w:numPr>
        <w:numId w:val="23"/>
      </w:numPr>
    </w:pPr>
  </w:style>
  <w:style w:type="numbering" w:customStyle="1" w:styleId="WWOutlineListStyle98">
    <w:name w:val="WW_OutlineListStyle_98"/>
    <w:basedOn w:val="a2"/>
    <w:pPr>
      <w:numPr>
        <w:numId w:val="24"/>
      </w:numPr>
    </w:pPr>
  </w:style>
  <w:style w:type="numbering" w:customStyle="1" w:styleId="WWOutlineListStyle97">
    <w:name w:val="WW_OutlineListStyle_97"/>
    <w:basedOn w:val="a2"/>
    <w:pPr>
      <w:numPr>
        <w:numId w:val="25"/>
      </w:numPr>
    </w:pPr>
  </w:style>
  <w:style w:type="numbering" w:customStyle="1" w:styleId="WWOutlineListStyle96">
    <w:name w:val="WW_OutlineListStyle_96"/>
    <w:basedOn w:val="a2"/>
    <w:pPr>
      <w:numPr>
        <w:numId w:val="26"/>
      </w:numPr>
    </w:pPr>
  </w:style>
  <w:style w:type="numbering" w:customStyle="1" w:styleId="WWOutlineListStyle95">
    <w:name w:val="WW_OutlineListStyle_95"/>
    <w:basedOn w:val="a2"/>
    <w:pPr>
      <w:numPr>
        <w:numId w:val="27"/>
      </w:numPr>
    </w:pPr>
  </w:style>
  <w:style w:type="numbering" w:customStyle="1" w:styleId="WWOutlineListStyle94">
    <w:name w:val="WW_OutlineListStyle_94"/>
    <w:basedOn w:val="a2"/>
    <w:pPr>
      <w:numPr>
        <w:numId w:val="28"/>
      </w:numPr>
    </w:pPr>
  </w:style>
  <w:style w:type="numbering" w:customStyle="1" w:styleId="WWOutlineListStyle93">
    <w:name w:val="WW_OutlineListStyle_93"/>
    <w:basedOn w:val="a2"/>
    <w:pPr>
      <w:numPr>
        <w:numId w:val="29"/>
      </w:numPr>
    </w:pPr>
  </w:style>
  <w:style w:type="numbering" w:customStyle="1" w:styleId="WWOutlineListStyle92">
    <w:name w:val="WW_OutlineListStyle_92"/>
    <w:basedOn w:val="a2"/>
    <w:pPr>
      <w:numPr>
        <w:numId w:val="30"/>
      </w:numPr>
    </w:pPr>
  </w:style>
  <w:style w:type="numbering" w:customStyle="1" w:styleId="WWOutlineListStyle91">
    <w:name w:val="WW_OutlineListStyle_91"/>
    <w:basedOn w:val="a2"/>
    <w:pPr>
      <w:numPr>
        <w:numId w:val="31"/>
      </w:numPr>
    </w:pPr>
  </w:style>
  <w:style w:type="numbering" w:customStyle="1" w:styleId="WWOutlineListStyle90">
    <w:name w:val="WW_OutlineListStyle_90"/>
    <w:basedOn w:val="a2"/>
    <w:pPr>
      <w:numPr>
        <w:numId w:val="32"/>
      </w:numPr>
    </w:pPr>
  </w:style>
  <w:style w:type="numbering" w:customStyle="1" w:styleId="WWOutlineListStyle89">
    <w:name w:val="WW_OutlineListStyle_89"/>
    <w:basedOn w:val="a2"/>
    <w:pPr>
      <w:numPr>
        <w:numId w:val="33"/>
      </w:numPr>
    </w:pPr>
  </w:style>
  <w:style w:type="numbering" w:customStyle="1" w:styleId="WWOutlineListStyle88">
    <w:name w:val="WW_OutlineListStyle_88"/>
    <w:basedOn w:val="a2"/>
    <w:pPr>
      <w:numPr>
        <w:numId w:val="34"/>
      </w:numPr>
    </w:pPr>
  </w:style>
  <w:style w:type="numbering" w:customStyle="1" w:styleId="WWOutlineListStyle87">
    <w:name w:val="WW_OutlineListStyle_87"/>
    <w:basedOn w:val="a2"/>
    <w:pPr>
      <w:numPr>
        <w:numId w:val="35"/>
      </w:numPr>
    </w:pPr>
  </w:style>
  <w:style w:type="numbering" w:customStyle="1" w:styleId="WWOutlineListStyle86">
    <w:name w:val="WW_OutlineListStyle_86"/>
    <w:basedOn w:val="a2"/>
    <w:pPr>
      <w:numPr>
        <w:numId w:val="36"/>
      </w:numPr>
    </w:pPr>
  </w:style>
  <w:style w:type="numbering" w:customStyle="1" w:styleId="WWOutlineListStyle85">
    <w:name w:val="WW_OutlineListStyle_85"/>
    <w:basedOn w:val="a2"/>
    <w:pPr>
      <w:numPr>
        <w:numId w:val="37"/>
      </w:numPr>
    </w:pPr>
  </w:style>
  <w:style w:type="numbering" w:customStyle="1" w:styleId="WWOutlineListStyle84">
    <w:name w:val="WW_OutlineListStyle_84"/>
    <w:basedOn w:val="a2"/>
    <w:pPr>
      <w:numPr>
        <w:numId w:val="38"/>
      </w:numPr>
    </w:pPr>
  </w:style>
  <w:style w:type="numbering" w:customStyle="1" w:styleId="WWOutlineListStyle83">
    <w:name w:val="WW_OutlineListStyle_83"/>
    <w:basedOn w:val="a2"/>
    <w:pPr>
      <w:numPr>
        <w:numId w:val="39"/>
      </w:numPr>
    </w:pPr>
  </w:style>
  <w:style w:type="numbering" w:customStyle="1" w:styleId="WWOutlineListStyle82">
    <w:name w:val="WW_OutlineListStyle_82"/>
    <w:basedOn w:val="a2"/>
    <w:pPr>
      <w:numPr>
        <w:numId w:val="40"/>
      </w:numPr>
    </w:pPr>
  </w:style>
  <w:style w:type="numbering" w:customStyle="1" w:styleId="WWOutlineListStyle81">
    <w:name w:val="WW_OutlineListStyle_81"/>
    <w:basedOn w:val="a2"/>
    <w:pPr>
      <w:numPr>
        <w:numId w:val="41"/>
      </w:numPr>
    </w:pPr>
  </w:style>
  <w:style w:type="numbering" w:customStyle="1" w:styleId="WWOutlineListStyle80">
    <w:name w:val="WW_OutlineListStyle_80"/>
    <w:basedOn w:val="a2"/>
    <w:pPr>
      <w:numPr>
        <w:numId w:val="42"/>
      </w:numPr>
    </w:pPr>
  </w:style>
  <w:style w:type="numbering" w:customStyle="1" w:styleId="WWOutlineListStyle79">
    <w:name w:val="WW_OutlineListStyle_79"/>
    <w:basedOn w:val="a2"/>
    <w:pPr>
      <w:numPr>
        <w:numId w:val="43"/>
      </w:numPr>
    </w:pPr>
  </w:style>
  <w:style w:type="numbering" w:customStyle="1" w:styleId="WWOutlineListStyle78">
    <w:name w:val="WW_OutlineListStyle_78"/>
    <w:basedOn w:val="a2"/>
    <w:pPr>
      <w:numPr>
        <w:numId w:val="44"/>
      </w:numPr>
    </w:pPr>
  </w:style>
  <w:style w:type="numbering" w:customStyle="1" w:styleId="WWOutlineListStyle77">
    <w:name w:val="WW_OutlineListStyle_77"/>
    <w:basedOn w:val="a2"/>
    <w:pPr>
      <w:numPr>
        <w:numId w:val="45"/>
      </w:numPr>
    </w:pPr>
  </w:style>
  <w:style w:type="numbering" w:customStyle="1" w:styleId="WWOutlineListStyle76">
    <w:name w:val="WW_OutlineListStyle_76"/>
    <w:basedOn w:val="a2"/>
    <w:pPr>
      <w:numPr>
        <w:numId w:val="46"/>
      </w:numPr>
    </w:pPr>
  </w:style>
  <w:style w:type="numbering" w:customStyle="1" w:styleId="WWOutlineListStyle75">
    <w:name w:val="WW_OutlineListStyle_75"/>
    <w:basedOn w:val="a2"/>
    <w:pPr>
      <w:numPr>
        <w:numId w:val="47"/>
      </w:numPr>
    </w:pPr>
  </w:style>
  <w:style w:type="numbering" w:customStyle="1" w:styleId="WWOutlineListStyle74">
    <w:name w:val="WW_OutlineListStyle_74"/>
    <w:basedOn w:val="a2"/>
    <w:pPr>
      <w:numPr>
        <w:numId w:val="48"/>
      </w:numPr>
    </w:pPr>
  </w:style>
  <w:style w:type="numbering" w:customStyle="1" w:styleId="WWOutlineListStyle73">
    <w:name w:val="WW_OutlineListStyle_73"/>
    <w:basedOn w:val="a2"/>
    <w:pPr>
      <w:numPr>
        <w:numId w:val="49"/>
      </w:numPr>
    </w:pPr>
  </w:style>
  <w:style w:type="numbering" w:customStyle="1" w:styleId="WWOutlineListStyle72">
    <w:name w:val="WW_OutlineListStyle_72"/>
    <w:basedOn w:val="a2"/>
    <w:pPr>
      <w:numPr>
        <w:numId w:val="50"/>
      </w:numPr>
    </w:pPr>
  </w:style>
  <w:style w:type="numbering" w:customStyle="1" w:styleId="WWOutlineListStyle71">
    <w:name w:val="WW_OutlineListStyle_71"/>
    <w:basedOn w:val="a2"/>
    <w:pPr>
      <w:numPr>
        <w:numId w:val="51"/>
      </w:numPr>
    </w:pPr>
  </w:style>
  <w:style w:type="numbering" w:customStyle="1" w:styleId="WWOutlineListStyle70">
    <w:name w:val="WW_OutlineListStyle_70"/>
    <w:basedOn w:val="a2"/>
    <w:pPr>
      <w:numPr>
        <w:numId w:val="52"/>
      </w:numPr>
    </w:pPr>
  </w:style>
  <w:style w:type="numbering" w:customStyle="1" w:styleId="WWOutlineListStyle69">
    <w:name w:val="WW_OutlineListStyle_69"/>
    <w:basedOn w:val="a2"/>
    <w:pPr>
      <w:numPr>
        <w:numId w:val="53"/>
      </w:numPr>
    </w:pPr>
  </w:style>
  <w:style w:type="numbering" w:customStyle="1" w:styleId="WWOutlineListStyle68">
    <w:name w:val="WW_OutlineListStyle_68"/>
    <w:basedOn w:val="a2"/>
    <w:pPr>
      <w:numPr>
        <w:numId w:val="54"/>
      </w:numPr>
    </w:pPr>
  </w:style>
  <w:style w:type="numbering" w:customStyle="1" w:styleId="WWOutlineListStyle67">
    <w:name w:val="WW_OutlineListStyle_67"/>
    <w:basedOn w:val="a2"/>
    <w:pPr>
      <w:numPr>
        <w:numId w:val="55"/>
      </w:numPr>
    </w:pPr>
  </w:style>
  <w:style w:type="numbering" w:customStyle="1" w:styleId="WWOutlineListStyle66">
    <w:name w:val="WW_OutlineListStyle_66"/>
    <w:basedOn w:val="a2"/>
    <w:pPr>
      <w:numPr>
        <w:numId w:val="56"/>
      </w:numPr>
    </w:pPr>
  </w:style>
  <w:style w:type="numbering" w:customStyle="1" w:styleId="WWOutlineListStyle65">
    <w:name w:val="WW_OutlineListStyle_65"/>
    <w:basedOn w:val="a2"/>
    <w:pPr>
      <w:numPr>
        <w:numId w:val="57"/>
      </w:numPr>
    </w:pPr>
  </w:style>
  <w:style w:type="numbering" w:customStyle="1" w:styleId="WWOutlineListStyle64">
    <w:name w:val="WW_OutlineListStyle_64"/>
    <w:basedOn w:val="a2"/>
    <w:pPr>
      <w:numPr>
        <w:numId w:val="58"/>
      </w:numPr>
    </w:pPr>
  </w:style>
  <w:style w:type="numbering" w:customStyle="1" w:styleId="WWOutlineListStyle63">
    <w:name w:val="WW_OutlineListStyle_63"/>
    <w:basedOn w:val="a2"/>
    <w:pPr>
      <w:numPr>
        <w:numId w:val="59"/>
      </w:numPr>
    </w:pPr>
  </w:style>
  <w:style w:type="numbering" w:customStyle="1" w:styleId="WWOutlineListStyle62">
    <w:name w:val="WW_OutlineListStyle_62"/>
    <w:basedOn w:val="a2"/>
    <w:pPr>
      <w:numPr>
        <w:numId w:val="60"/>
      </w:numPr>
    </w:pPr>
  </w:style>
  <w:style w:type="numbering" w:customStyle="1" w:styleId="WWOutlineListStyle61">
    <w:name w:val="WW_OutlineListStyle_61"/>
    <w:basedOn w:val="a2"/>
    <w:pPr>
      <w:numPr>
        <w:numId w:val="61"/>
      </w:numPr>
    </w:pPr>
  </w:style>
  <w:style w:type="numbering" w:customStyle="1" w:styleId="WWOutlineListStyle60">
    <w:name w:val="WW_OutlineListStyle_60"/>
    <w:basedOn w:val="a2"/>
    <w:pPr>
      <w:numPr>
        <w:numId w:val="62"/>
      </w:numPr>
    </w:pPr>
  </w:style>
  <w:style w:type="numbering" w:customStyle="1" w:styleId="WWOutlineListStyle59">
    <w:name w:val="WW_OutlineListStyle_59"/>
    <w:basedOn w:val="a2"/>
    <w:pPr>
      <w:numPr>
        <w:numId w:val="63"/>
      </w:numPr>
    </w:pPr>
  </w:style>
  <w:style w:type="numbering" w:customStyle="1" w:styleId="WWOutlineListStyle58">
    <w:name w:val="WW_OutlineListStyle_58"/>
    <w:basedOn w:val="a2"/>
    <w:pPr>
      <w:numPr>
        <w:numId w:val="64"/>
      </w:numPr>
    </w:pPr>
  </w:style>
  <w:style w:type="numbering" w:customStyle="1" w:styleId="WWOutlineListStyle57">
    <w:name w:val="WW_OutlineListStyle_57"/>
    <w:basedOn w:val="a2"/>
    <w:pPr>
      <w:numPr>
        <w:numId w:val="65"/>
      </w:numPr>
    </w:pPr>
  </w:style>
  <w:style w:type="numbering" w:customStyle="1" w:styleId="WWOutlineListStyle56">
    <w:name w:val="WW_OutlineListStyle_56"/>
    <w:basedOn w:val="a2"/>
    <w:pPr>
      <w:numPr>
        <w:numId w:val="66"/>
      </w:numPr>
    </w:pPr>
  </w:style>
  <w:style w:type="numbering" w:customStyle="1" w:styleId="WWOutlineListStyle55">
    <w:name w:val="WW_OutlineListStyle_55"/>
    <w:basedOn w:val="a2"/>
    <w:pPr>
      <w:numPr>
        <w:numId w:val="67"/>
      </w:numPr>
    </w:pPr>
  </w:style>
  <w:style w:type="numbering" w:customStyle="1" w:styleId="WWOutlineListStyle54">
    <w:name w:val="WW_OutlineListStyle_54"/>
    <w:basedOn w:val="a2"/>
    <w:pPr>
      <w:numPr>
        <w:numId w:val="68"/>
      </w:numPr>
    </w:pPr>
  </w:style>
  <w:style w:type="numbering" w:customStyle="1" w:styleId="WWOutlineListStyle53">
    <w:name w:val="WW_OutlineListStyle_53"/>
    <w:basedOn w:val="a2"/>
    <w:pPr>
      <w:numPr>
        <w:numId w:val="69"/>
      </w:numPr>
    </w:pPr>
  </w:style>
  <w:style w:type="numbering" w:customStyle="1" w:styleId="WWOutlineListStyle52">
    <w:name w:val="WW_OutlineListStyle_52"/>
    <w:basedOn w:val="a2"/>
    <w:pPr>
      <w:numPr>
        <w:numId w:val="70"/>
      </w:numPr>
    </w:pPr>
  </w:style>
  <w:style w:type="numbering" w:customStyle="1" w:styleId="WWOutlineListStyle51">
    <w:name w:val="WW_OutlineListStyle_51"/>
    <w:basedOn w:val="a2"/>
    <w:pPr>
      <w:numPr>
        <w:numId w:val="71"/>
      </w:numPr>
    </w:pPr>
  </w:style>
  <w:style w:type="numbering" w:customStyle="1" w:styleId="WWOutlineListStyle50">
    <w:name w:val="WW_OutlineListStyle_50"/>
    <w:basedOn w:val="a2"/>
    <w:pPr>
      <w:numPr>
        <w:numId w:val="72"/>
      </w:numPr>
    </w:pPr>
  </w:style>
  <w:style w:type="numbering" w:customStyle="1" w:styleId="WWOutlineListStyle49">
    <w:name w:val="WW_OutlineListStyle_49"/>
    <w:basedOn w:val="a2"/>
    <w:pPr>
      <w:numPr>
        <w:numId w:val="73"/>
      </w:numPr>
    </w:pPr>
  </w:style>
  <w:style w:type="numbering" w:customStyle="1" w:styleId="WWOutlineListStyle48">
    <w:name w:val="WW_OutlineListStyle_48"/>
    <w:basedOn w:val="a2"/>
    <w:pPr>
      <w:numPr>
        <w:numId w:val="74"/>
      </w:numPr>
    </w:pPr>
  </w:style>
  <w:style w:type="numbering" w:customStyle="1" w:styleId="WWOutlineListStyle47">
    <w:name w:val="WW_OutlineListStyle_47"/>
    <w:basedOn w:val="a2"/>
    <w:pPr>
      <w:numPr>
        <w:numId w:val="75"/>
      </w:numPr>
    </w:pPr>
  </w:style>
  <w:style w:type="numbering" w:customStyle="1" w:styleId="WWOutlineListStyle46">
    <w:name w:val="WW_OutlineListStyle_46"/>
    <w:basedOn w:val="a2"/>
    <w:pPr>
      <w:numPr>
        <w:numId w:val="76"/>
      </w:numPr>
    </w:pPr>
  </w:style>
  <w:style w:type="numbering" w:customStyle="1" w:styleId="WWOutlineListStyle45">
    <w:name w:val="WW_OutlineListStyle_45"/>
    <w:basedOn w:val="a2"/>
    <w:pPr>
      <w:numPr>
        <w:numId w:val="77"/>
      </w:numPr>
    </w:pPr>
  </w:style>
  <w:style w:type="numbering" w:customStyle="1" w:styleId="WWOutlineListStyle44">
    <w:name w:val="WW_OutlineListStyle_44"/>
    <w:basedOn w:val="a2"/>
    <w:pPr>
      <w:numPr>
        <w:numId w:val="78"/>
      </w:numPr>
    </w:pPr>
  </w:style>
  <w:style w:type="numbering" w:customStyle="1" w:styleId="WWOutlineListStyle43">
    <w:name w:val="WW_OutlineListStyle_43"/>
    <w:basedOn w:val="a2"/>
    <w:pPr>
      <w:numPr>
        <w:numId w:val="79"/>
      </w:numPr>
    </w:pPr>
  </w:style>
  <w:style w:type="numbering" w:customStyle="1" w:styleId="WWOutlineListStyle42">
    <w:name w:val="WW_OutlineListStyle_42"/>
    <w:basedOn w:val="a2"/>
    <w:pPr>
      <w:numPr>
        <w:numId w:val="80"/>
      </w:numPr>
    </w:pPr>
  </w:style>
  <w:style w:type="numbering" w:customStyle="1" w:styleId="WWOutlineListStyle41">
    <w:name w:val="WW_OutlineListStyle_41"/>
    <w:basedOn w:val="a2"/>
    <w:pPr>
      <w:numPr>
        <w:numId w:val="81"/>
      </w:numPr>
    </w:pPr>
  </w:style>
  <w:style w:type="numbering" w:customStyle="1" w:styleId="WWOutlineListStyle40">
    <w:name w:val="WW_OutlineListStyle_40"/>
    <w:basedOn w:val="a2"/>
    <w:pPr>
      <w:numPr>
        <w:numId w:val="82"/>
      </w:numPr>
    </w:pPr>
  </w:style>
  <w:style w:type="numbering" w:customStyle="1" w:styleId="WWOutlineListStyle39">
    <w:name w:val="WW_OutlineListStyle_39"/>
    <w:basedOn w:val="a2"/>
    <w:pPr>
      <w:numPr>
        <w:numId w:val="83"/>
      </w:numPr>
    </w:pPr>
  </w:style>
  <w:style w:type="numbering" w:customStyle="1" w:styleId="WWOutlineListStyle38">
    <w:name w:val="WW_OutlineListStyle_38"/>
    <w:basedOn w:val="a2"/>
    <w:pPr>
      <w:numPr>
        <w:numId w:val="84"/>
      </w:numPr>
    </w:pPr>
  </w:style>
  <w:style w:type="numbering" w:customStyle="1" w:styleId="WWOutlineListStyle37">
    <w:name w:val="WW_OutlineListStyle_37"/>
    <w:basedOn w:val="a2"/>
    <w:pPr>
      <w:numPr>
        <w:numId w:val="85"/>
      </w:numPr>
    </w:pPr>
  </w:style>
  <w:style w:type="numbering" w:customStyle="1" w:styleId="WWOutlineListStyle36">
    <w:name w:val="WW_OutlineListStyle_36"/>
    <w:basedOn w:val="a2"/>
    <w:pPr>
      <w:numPr>
        <w:numId w:val="86"/>
      </w:numPr>
    </w:pPr>
  </w:style>
  <w:style w:type="numbering" w:customStyle="1" w:styleId="WWOutlineListStyle35">
    <w:name w:val="WW_OutlineListStyle_35"/>
    <w:basedOn w:val="a2"/>
    <w:pPr>
      <w:numPr>
        <w:numId w:val="87"/>
      </w:numPr>
    </w:pPr>
  </w:style>
  <w:style w:type="numbering" w:customStyle="1" w:styleId="WWOutlineListStyle34">
    <w:name w:val="WW_OutlineListStyle_34"/>
    <w:basedOn w:val="a2"/>
    <w:pPr>
      <w:numPr>
        <w:numId w:val="88"/>
      </w:numPr>
    </w:pPr>
  </w:style>
  <w:style w:type="numbering" w:customStyle="1" w:styleId="WWOutlineListStyle33">
    <w:name w:val="WW_OutlineListStyle_33"/>
    <w:basedOn w:val="a2"/>
    <w:pPr>
      <w:numPr>
        <w:numId w:val="89"/>
      </w:numPr>
    </w:pPr>
  </w:style>
  <w:style w:type="numbering" w:customStyle="1" w:styleId="WWOutlineListStyle32">
    <w:name w:val="WW_OutlineListStyle_32"/>
    <w:basedOn w:val="a2"/>
    <w:pPr>
      <w:numPr>
        <w:numId w:val="90"/>
      </w:numPr>
    </w:pPr>
  </w:style>
  <w:style w:type="numbering" w:customStyle="1" w:styleId="WWOutlineListStyle31">
    <w:name w:val="WW_OutlineListStyle_31"/>
    <w:basedOn w:val="a2"/>
    <w:pPr>
      <w:numPr>
        <w:numId w:val="91"/>
      </w:numPr>
    </w:pPr>
  </w:style>
  <w:style w:type="numbering" w:customStyle="1" w:styleId="WWOutlineListStyle30">
    <w:name w:val="WW_OutlineListStyle_30"/>
    <w:basedOn w:val="a2"/>
    <w:pPr>
      <w:numPr>
        <w:numId w:val="92"/>
      </w:numPr>
    </w:pPr>
  </w:style>
  <w:style w:type="numbering" w:customStyle="1" w:styleId="WWOutlineListStyle29">
    <w:name w:val="WW_OutlineListStyle_29"/>
    <w:basedOn w:val="a2"/>
    <w:pPr>
      <w:numPr>
        <w:numId w:val="93"/>
      </w:numPr>
    </w:pPr>
  </w:style>
  <w:style w:type="numbering" w:customStyle="1" w:styleId="WWOutlineListStyle28">
    <w:name w:val="WW_OutlineListStyle_28"/>
    <w:basedOn w:val="a2"/>
    <w:pPr>
      <w:numPr>
        <w:numId w:val="94"/>
      </w:numPr>
    </w:pPr>
  </w:style>
  <w:style w:type="numbering" w:customStyle="1" w:styleId="WWOutlineListStyle27">
    <w:name w:val="WW_OutlineListStyle_27"/>
    <w:basedOn w:val="a2"/>
    <w:pPr>
      <w:numPr>
        <w:numId w:val="95"/>
      </w:numPr>
    </w:pPr>
  </w:style>
  <w:style w:type="numbering" w:customStyle="1" w:styleId="WWOutlineListStyle26">
    <w:name w:val="WW_OutlineListStyle_26"/>
    <w:basedOn w:val="a2"/>
    <w:pPr>
      <w:numPr>
        <w:numId w:val="96"/>
      </w:numPr>
    </w:pPr>
  </w:style>
  <w:style w:type="numbering" w:customStyle="1" w:styleId="WWOutlineListStyle25">
    <w:name w:val="WW_OutlineListStyle_25"/>
    <w:basedOn w:val="a2"/>
    <w:pPr>
      <w:numPr>
        <w:numId w:val="97"/>
      </w:numPr>
    </w:pPr>
  </w:style>
  <w:style w:type="numbering" w:customStyle="1" w:styleId="WWOutlineListStyle24">
    <w:name w:val="WW_OutlineListStyle_24"/>
    <w:basedOn w:val="a2"/>
    <w:pPr>
      <w:numPr>
        <w:numId w:val="98"/>
      </w:numPr>
    </w:pPr>
  </w:style>
  <w:style w:type="numbering" w:customStyle="1" w:styleId="WWOutlineListStyle23">
    <w:name w:val="WW_OutlineListStyle_23"/>
    <w:basedOn w:val="a2"/>
    <w:pPr>
      <w:numPr>
        <w:numId w:val="99"/>
      </w:numPr>
    </w:pPr>
  </w:style>
  <w:style w:type="numbering" w:customStyle="1" w:styleId="WWOutlineListStyle22">
    <w:name w:val="WW_OutlineListStyle_22"/>
    <w:basedOn w:val="a2"/>
    <w:pPr>
      <w:numPr>
        <w:numId w:val="100"/>
      </w:numPr>
    </w:pPr>
  </w:style>
  <w:style w:type="numbering" w:customStyle="1" w:styleId="WWOutlineListStyle21">
    <w:name w:val="WW_OutlineListStyle_21"/>
    <w:basedOn w:val="a2"/>
    <w:pPr>
      <w:numPr>
        <w:numId w:val="101"/>
      </w:numPr>
    </w:pPr>
  </w:style>
  <w:style w:type="numbering" w:customStyle="1" w:styleId="WWOutlineListStyle20">
    <w:name w:val="WW_OutlineListStyle_20"/>
    <w:basedOn w:val="a2"/>
    <w:pPr>
      <w:numPr>
        <w:numId w:val="102"/>
      </w:numPr>
    </w:pPr>
  </w:style>
  <w:style w:type="numbering" w:customStyle="1" w:styleId="WWOutlineListStyle19">
    <w:name w:val="WW_OutlineListStyle_19"/>
    <w:basedOn w:val="a2"/>
    <w:pPr>
      <w:numPr>
        <w:numId w:val="103"/>
      </w:numPr>
    </w:pPr>
  </w:style>
  <w:style w:type="numbering" w:customStyle="1" w:styleId="WWOutlineListStyle18">
    <w:name w:val="WW_OutlineListStyle_18"/>
    <w:basedOn w:val="a2"/>
    <w:pPr>
      <w:numPr>
        <w:numId w:val="104"/>
      </w:numPr>
    </w:pPr>
  </w:style>
  <w:style w:type="numbering" w:customStyle="1" w:styleId="WWOutlineListStyle17">
    <w:name w:val="WW_OutlineListStyle_17"/>
    <w:basedOn w:val="a2"/>
    <w:pPr>
      <w:numPr>
        <w:numId w:val="105"/>
      </w:numPr>
    </w:pPr>
  </w:style>
  <w:style w:type="numbering" w:customStyle="1" w:styleId="WWOutlineListStyle16">
    <w:name w:val="WW_OutlineListStyle_16"/>
    <w:basedOn w:val="a2"/>
    <w:pPr>
      <w:numPr>
        <w:numId w:val="106"/>
      </w:numPr>
    </w:pPr>
  </w:style>
  <w:style w:type="numbering" w:customStyle="1" w:styleId="WWOutlineListStyle15">
    <w:name w:val="WW_OutlineListStyle_15"/>
    <w:basedOn w:val="a2"/>
    <w:pPr>
      <w:numPr>
        <w:numId w:val="107"/>
      </w:numPr>
    </w:pPr>
  </w:style>
  <w:style w:type="numbering" w:customStyle="1" w:styleId="WWOutlineListStyle14">
    <w:name w:val="WW_OutlineListStyle_14"/>
    <w:basedOn w:val="a2"/>
    <w:pPr>
      <w:numPr>
        <w:numId w:val="108"/>
      </w:numPr>
    </w:pPr>
  </w:style>
  <w:style w:type="numbering" w:customStyle="1" w:styleId="WWOutlineListStyle13">
    <w:name w:val="WW_OutlineListStyle_13"/>
    <w:basedOn w:val="a2"/>
    <w:pPr>
      <w:numPr>
        <w:numId w:val="109"/>
      </w:numPr>
    </w:pPr>
  </w:style>
  <w:style w:type="numbering" w:customStyle="1" w:styleId="WWOutlineListStyle12">
    <w:name w:val="WW_OutlineListStyle_12"/>
    <w:basedOn w:val="a2"/>
    <w:pPr>
      <w:numPr>
        <w:numId w:val="110"/>
      </w:numPr>
    </w:pPr>
  </w:style>
  <w:style w:type="numbering" w:customStyle="1" w:styleId="WWOutlineListStyle11">
    <w:name w:val="WW_OutlineListStyle_11"/>
    <w:basedOn w:val="a2"/>
    <w:pPr>
      <w:numPr>
        <w:numId w:val="111"/>
      </w:numPr>
    </w:pPr>
  </w:style>
  <w:style w:type="numbering" w:customStyle="1" w:styleId="WWOutlineListStyle10">
    <w:name w:val="WW_OutlineListStyle_10"/>
    <w:basedOn w:val="a2"/>
    <w:pPr>
      <w:numPr>
        <w:numId w:val="112"/>
      </w:numPr>
    </w:pPr>
  </w:style>
  <w:style w:type="numbering" w:customStyle="1" w:styleId="WWOutlineListStyle9">
    <w:name w:val="WW_OutlineListStyle_9"/>
    <w:basedOn w:val="a2"/>
    <w:pPr>
      <w:numPr>
        <w:numId w:val="113"/>
      </w:numPr>
    </w:pPr>
  </w:style>
  <w:style w:type="numbering" w:customStyle="1" w:styleId="WWOutlineListStyle8">
    <w:name w:val="WW_OutlineListStyle_8"/>
    <w:basedOn w:val="a2"/>
    <w:pPr>
      <w:numPr>
        <w:numId w:val="114"/>
      </w:numPr>
    </w:pPr>
  </w:style>
  <w:style w:type="numbering" w:customStyle="1" w:styleId="WWOutlineListStyle7">
    <w:name w:val="WW_OutlineListStyle_7"/>
    <w:basedOn w:val="a2"/>
    <w:pPr>
      <w:numPr>
        <w:numId w:val="115"/>
      </w:numPr>
    </w:pPr>
  </w:style>
  <w:style w:type="numbering" w:customStyle="1" w:styleId="WWNum11">
    <w:name w:val="WWNum11"/>
    <w:basedOn w:val="a2"/>
    <w:pPr>
      <w:numPr>
        <w:numId w:val="116"/>
      </w:numPr>
    </w:pPr>
  </w:style>
  <w:style w:type="numbering" w:customStyle="1" w:styleId="WWNum2">
    <w:name w:val="WWNum2"/>
    <w:basedOn w:val="a2"/>
    <w:pPr>
      <w:numPr>
        <w:numId w:val="117"/>
      </w:numPr>
    </w:pPr>
  </w:style>
  <w:style w:type="numbering" w:customStyle="1" w:styleId="WWOutlineListStyle6">
    <w:name w:val="WW_OutlineListStyle_6"/>
    <w:basedOn w:val="a2"/>
    <w:pPr>
      <w:numPr>
        <w:numId w:val="118"/>
      </w:numPr>
    </w:pPr>
  </w:style>
  <w:style w:type="numbering" w:customStyle="1" w:styleId="WWOutlineListStyle5">
    <w:name w:val="WW_OutlineListStyle_5"/>
    <w:basedOn w:val="a2"/>
    <w:pPr>
      <w:numPr>
        <w:numId w:val="119"/>
      </w:numPr>
    </w:pPr>
  </w:style>
  <w:style w:type="numbering" w:customStyle="1" w:styleId="WWOutlineListStyle4">
    <w:name w:val="WW_OutlineListStyle_4"/>
    <w:basedOn w:val="a2"/>
    <w:pPr>
      <w:numPr>
        <w:numId w:val="120"/>
      </w:numPr>
    </w:pPr>
  </w:style>
  <w:style w:type="numbering" w:customStyle="1" w:styleId="WWOutlineListStyle3">
    <w:name w:val="WW_OutlineListStyle_3"/>
    <w:basedOn w:val="a2"/>
    <w:pPr>
      <w:numPr>
        <w:numId w:val="121"/>
      </w:numPr>
    </w:pPr>
  </w:style>
  <w:style w:type="numbering" w:customStyle="1" w:styleId="WWOutlineListStyle2">
    <w:name w:val="WW_OutlineListStyle_2"/>
    <w:basedOn w:val="a2"/>
    <w:pPr>
      <w:numPr>
        <w:numId w:val="122"/>
      </w:numPr>
    </w:pPr>
  </w:style>
  <w:style w:type="numbering" w:customStyle="1" w:styleId="WWOutlineListStyle1">
    <w:name w:val="WW_OutlineListStyle_1"/>
    <w:basedOn w:val="a2"/>
    <w:pPr>
      <w:numPr>
        <w:numId w:val="123"/>
      </w:numPr>
    </w:pPr>
  </w:style>
  <w:style w:type="numbering" w:customStyle="1" w:styleId="WWOutlineListStyle">
    <w:name w:val="WW_OutlineListStyle"/>
    <w:basedOn w:val="a2"/>
    <w:pPr>
      <w:numPr>
        <w:numId w:val="124"/>
      </w:numPr>
    </w:pPr>
  </w:style>
  <w:style w:type="numbering" w:customStyle="1" w:styleId="WWNum1">
    <w:name w:val="WWNum1"/>
    <w:basedOn w:val="a2"/>
    <w:pPr>
      <w:numPr>
        <w:numId w:val="125"/>
      </w:numPr>
    </w:pPr>
  </w:style>
  <w:style w:type="numbering" w:customStyle="1" w:styleId="WW8Num8">
    <w:name w:val="WW8Num8"/>
    <w:basedOn w:val="a2"/>
    <w:pPr>
      <w:numPr>
        <w:numId w:val="126"/>
      </w:numPr>
    </w:pPr>
  </w:style>
  <w:style w:type="numbering" w:customStyle="1" w:styleId="WW8Num81">
    <w:name w:val="WW8Num81"/>
    <w:basedOn w:val="a2"/>
    <w:pPr>
      <w:numPr>
        <w:numId w:val="127"/>
      </w:numPr>
    </w:pPr>
  </w:style>
  <w:style w:type="numbering" w:customStyle="1" w:styleId="WW8Num1">
    <w:name w:val="WW8Num1"/>
    <w:basedOn w:val="a2"/>
    <w:pPr>
      <w:numPr>
        <w:numId w:val="128"/>
      </w:numPr>
    </w:pPr>
  </w:style>
  <w:style w:type="table" w:styleId="aff4">
    <w:name w:val="Table Grid"/>
    <w:basedOn w:val="a1"/>
    <w:uiPriority w:val="59"/>
    <w:rsid w:val="0097099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DF2B8E"/>
  </w:style>
  <w:style w:type="table" w:customStyle="1" w:styleId="TableGrid">
    <w:name w:val="TableGrid"/>
    <w:rsid w:val="002D4E2F"/>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21">
    <w:name w:val="Нет списка2"/>
    <w:next w:val="a2"/>
    <w:uiPriority w:val="99"/>
    <w:semiHidden/>
    <w:unhideWhenUsed/>
    <w:rsid w:val="0003495E"/>
  </w:style>
  <w:style w:type="character" w:customStyle="1" w:styleId="WW8Num4z0">
    <w:name w:val="WW8Num4z0"/>
    <w:rsid w:val="0003495E"/>
    <w:rPr>
      <w:rFonts w:ascii="Times New Roman" w:hAnsi="Times New Roman" w:cs="Times New Roman"/>
    </w:rPr>
  </w:style>
  <w:style w:type="character" w:customStyle="1" w:styleId="blk">
    <w:name w:val="blk"/>
    <w:rsid w:val="0003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8;&#1077;&#1088;&#1077;&#1073;&#1088;&#1080;&#1085;&#1072;\Desktop\&#1050;&#1072;&#1088;&#1072;&#1074;&#1072;&#1077;&#1074;&#1089;&#1082;&#1080;&#1081;%20&#1074;&#1077;&#1089;&#1090;&#1085;&#1080;&#1082;\2019%20&#1075;&#1086;&#1076;\&#1050;&#1072;&#1088;&#1072;&#1074;&#1072;&#1077;&#1074;&#1089;&#1082;&#1080;&#1081;%20&#1074;&#1077;&#1089;&#1090;&#1085;&#1080;&#1082;%20&#8470;%2017%20&#1086;&#1090;%20%2014.10.19%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2768-880A-4F32-AD97-3088C944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Караваевский вестник № 17 от  14.10.19 .dot</Template>
  <TotalTime>0</TotalTime>
  <Pages>21</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Теребрина</dc:creator>
  <cp:lastModifiedBy>Теребрина</cp:lastModifiedBy>
  <cp:revision>2</cp:revision>
  <cp:lastPrinted>2019-11-26T11:33:00Z</cp:lastPrinted>
  <dcterms:created xsi:type="dcterms:W3CDTF">2019-11-26T11:51:00Z</dcterms:created>
  <dcterms:modified xsi:type="dcterms:W3CDTF">2019-11-26T11:51:00Z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